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422E7" w14:textId="77777777" w:rsidR="00BB277B" w:rsidRDefault="00BB277B">
      <w:pPr>
        <w:pStyle w:val="Textoindependiente"/>
        <w:spacing w:before="5"/>
        <w:rPr>
          <w:rFonts w:ascii="Times New Roman"/>
          <w:sz w:val="26"/>
        </w:rPr>
      </w:pPr>
    </w:p>
    <w:p w14:paraId="757BF38C" w14:textId="77777777" w:rsidR="00BB277B" w:rsidRDefault="007A6DC0">
      <w:pPr>
        <w:pStyle w:val="Ttulo1"/>
        <w:ind w:right="2365"/>
      </w:pPr>
      <w:r>
        <w:t>MEMORIAL DE RESPONSABILIDAD</w:t>
      </w:r>
    </w:p>
    <w:p w14:paraId="2F3B36F9" w14:textId="77777777" w:rsidR="00BB277B" w:rsidRDefault="00BB277B">
      <w:pPr>
        <w:pStyle w:val="Textoindependiente"/>
        <w:rPr>
          <w:b/>
          <w:sz w:val="28"/>
        </w:rPr>
      </w:pPr>
    </w:p>
    <w:p w14:paraId="0DB8C4B4" w14:textId="77777777" w:rsidR="00BB277B" w:rsidRDefault="00BB277B">
      <w:pPr>
        <w:pStyle w:val="Textoindependiente"/>
        <w:rPr>
          <w:b/>
          <w:sz w:val="24"/>
        </w:rPr>
      </w:pPr>
    </w:p>
    <w:p w14:paraId="045EE37E" w14:textId="77777777" w:rsidR="00BB277B" w:rsidRDefault="007A6DC0">
      <w:pPr>
        <w:spacing w:line="259" w:lineRule="auto"/>
        <w:ind w:left="102" w:right="115"/>
        <w:jc w:val="both"/>
        <w:rPr>
          <w:sz w:val="24"/>
        </w:rPr>
      </w:pPr>
      <w:r>
        <w:t xml:space="preserve">Yo, </w:t>
      </w:r>
      <w:r>
        <w:rPr>
          <w:b/>
          <w:sz w:val="24"/>
        </w:rPr>
        <w:t xml:space="preserve">RODOLFO </w:t>
      </w:r>
      <w:proofErr w:type="spellStart"/>
      <w:r>
        <w:rPr>
          <w:b/>
          <w:sz w:val="24"/>
        </w:rPr>
        <w:t>FELIZZOLA</w:t>
      </w:r>
      <w:proofErr w:type="spellEnd"/>
      <w:r>
        <w:rPr>
          <w:b/>
          <w:sz w:val="24"/>
        </w:rPr>
        <w:t xml:space="preserve"> CONTRERAS </w:t>
      </w:r>
      <w:r>
        <w:t xml:space="preserve">identificado con cedula de ciudadanía, </w:t>
      </w:r>
      <w:proofErr w:type="gramStart"/>
      <w:r>
        <w:t>No  79.321.899</w:t>
      </w:r>
      <w:proofErr w:type="gramEnd"/>
      <w:r>
        <w:t xml:space="preserve"> de Bogotá con profesión Ingeniero Civil con Matricula Profesional No 2520232573 </w:t>
      </w:r>
      <w:proofErr w:type="spellStart"/>
      <w:r>
        <w:t>CND</w:t>
      </w:r>
      <w:proofErr w:type="spellEnd"/>
      <w:r>
        <w:t xml:space="preserve"> </w:t>
      </w:r>
      <w:r>
        <w:rPr>
          <w:sz w:val="24"/>
        </w:rPr>
        <w:t>con especialidad en</w:t>
      </w:r>
      <w:r>
        <w:rPr>
          <w:spacing w:val="4"/>
          <w:sz w:val="24"/>
        </w:rPr>
        <w:t xml:space="preserve"> </w:t>
      </w:r>
      <w:r>
        <w:rPr>
          <w:sz w:val="24"/>
        </w:rPr>
        <w:t>Estructuras,</w:t>
      </w:r>
    </w:p>
    <w:p w14:paraId="474A11CB" w14:textId="77777777" w:rsidR="00BB277B" w:rsidRDefault="00BB277B">
      <w:pPr>
        <w:pStyle w:val="Textoindependiente"/>
        <w:spacing w:before="6"/>
        <w:rPr>
          <w:sz w:val="9"/>
        </w:rPr>
      </w:pPr>
    </w:p>
    <w:p w14:paraId="7F997B59" w14:textId="77777777" w:rsidR="00BB277B" w:rsidRDefault="007A6DC0">
      <w:pPr>
        <w:pStyle w:val="Ttulo1"/>
      </w:pPr>
      <w:r>
        <w:t>CERTIFICO:</w:t>
      </w:r>
    </w:p>
    <w:p w14:paraId="3E1E0709" w14:textId="77777777" w:rsidR="00BB277B" w:rsidRDefault="007A6DC0">
      <w:pPr>
        <w:pStyle w:val="Textoindependiente"/>
        <w:tabs>
          <w:tab w:val="left" w:pos="3637"/>
          <w:tab w:val="left" w:pos="5546"/>
        </w:tabs>
        <w:spacing w:before="186" w:line="259" w:lineRule="auto"/>
        <w:ind w:left="102" w:right="114"/>
      </w:pPr>
      <w:r>
        <w:t xml:space="preserve">Que   realice   </w:t>
      </w:r>
      <w:proofErr w:type="gramStart"/>
      <w:r>
        <w:t xml:space="preserve">el </w:t>
      </w:r>
      <w:r>
        <w:rPr>
          <w:spacing w:val="4"/>
        </w:rPr>
        <w:t xml:space="preserve"> </w:t>
      </w:r>
      <w:r>
        <w:t>Diseño</w:t>
      </w:r>
      <w:proofErr w:type="gramEnd"/>
      <w:r>
        <w:t xml:space="preserve"> </w:t>
      </w:r>
      <w:r>
        <w:rPr>
          <w:spacing w:val="33"/>
        </w:rPr>
        <w:t xml:space="preserve"> </w:t>
      </w:r>
      <w:r>
        <w:t>Estructural</w:t>
      </w:r>
      <w:r>
        <w:tab/>
        <w:t xml:space="preserve">para </w:t>
      </w:r>
      <w:r>
        <w:rPr>
          <w:spacing w:val="33"/>
        </w:rPr>
        <w:t xml:space="preserve"> </w:t>
      </w:r>
      <w:r>
        <w:t xml:space="preserve">el </w:t>
      </w:r>
      <w:r>
        <w:rPr>
          <w:spacing w:val="37"/>
        </w:rPr>
        <w:t xml:space="preserve"> </w:t>
      </w:r>
      <w:r>
        <w:t>proyecto</w:t>
      </w:r>
      <w:r>
        <w:tab/>
        <w:t>de VULNERABILI</w:t>
      </w:r>
      <w:r>
        <w:t xml:space="preserve">DAD </w:t>
      </w:r>
      <w:proofErr w:type="spellStart"/>
      <w:r>
        <w:t>SISMICA</w:t>
      </w:r>
      <w:proofErr w:type="spellEnd"/>
      <w:r>
        <w:t xml:space="preserve"> Y REFORZAMIENTO ESTRUCTURAL DEL HOSPITAL DE </w:t>
      </w:r>
      <w:proofErr w:type="spellStart"/>
      <w:r>
        <w:t>ENGATIVA</w:t>
      </w:r>
      <w:proofErr w:type="spellEnd"/>
      <w:r>
        <w:t>, Ubicado en la Transversal 100</w:t>
      </w:r>
      <w:r>
        <w:rPr>
          <w:spacing w:val="-13"/>
        </w:rPr>
        <w:t xml:space="preserve"> </w:t>
      </w:r>
      <w:r>
        <w:t>A</w:t>
      </w:r>
    </w:p>
    <w:p w14:paraId="2100A7EF" w14:textId="77777777" w:rsidR="00BB277B" w:rsidRDefault="007A6DC0">
      <w:pPr>
        <w:pStyle w:val="Textoindependiente"/>
        <w:spacing w:line="267" w:lineRule="exact"/>
        <w:ind w:left="102"/>
        <w:jc w:val="both"/>
      </w:pPr>
      <w:r>
        <w:t xml:space="preserve">No. 80 </w:t>
      </w:r>
      <w:proofErr w:type="gramStart"/>
      <w:r>
        <w:t>A</w:t>
      </w:r>
      <w:proofErr w:type="gramEnd"/>
      <w:r>
        <w:t xml:space="preserve"> 50 en </w:t>
      </w:r>
      <w:proofErr w:type="spellStart"/>
      <w:r>
        <w:t>Bogota</w:t>
      </w:r>
      <w:proofErr w:type="spellEnd"/>
      <w:r>
        <w:t xml:space="preserve"> D.C.</w:t>
      </w:r>
    </w:p>
    <w:p w14:paraId="31373020" w14:textId="72C26C60" w:rsidR="00BB277B" w:rsidRDefault="007A6DC0">
      <w:pPr>
        <w:pStyle w:val="Textoindependiente"/>
        <w:spacing w:before="182" w:line="259" w:lineRule="auto"/>
        <w:ind w:left="102" w:right="114"/>
        <w:jc w:val="both"/>
      </w:pPr>
      <w:bookmarkStart w:id="0" w:name="_GoBack"/>
      <w:bookmarkEnd w:id="0"/>
      <w:r>
        <w:t xml:space="preserve">Declaro que el diseño para el </w:t>
      </w:r>
      <w:proofErr w:type="gramStart"/>
      <w:r>
        <w:t>reforzamiento,</w:t>
      </w:r>
      <w:proofErr w:type="gramEnd"/>
      <w:r>
        <w:t xml:space="preserve"> se realizó bajo el Reglamento Colombiano de Construcción Sismo Resistente NSR-10, </w:t>
      </w:r>
      <w:r>
        <w:t>los documentos de la Bibliografía del informe y los siguientes documentos:</w:t>
      </w:r>
    </w:p>
    <w:p w14:paraId="2D3E0D39" w14:textId="77777777" w:rsidR="00BB277B" w:rsidRPr="007A6DC0" w:rsidRDefault="007A6DC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58" w:line="273" w:lineRule="auto"/>
        <w:ind w:left="821" w:right="114"/>
        <w:rPr>
          <w:lang w:val="en-US"/>
        </w:rPr>
      </w:pPr>
      <w:proofErr w:type="spellStart"/>
      <w:r w:rsidRPr="007A6DC0">
        <w:rPr>
          <w:b/>
          <w:lang w:val="en-US"/>
        </w:rPr>
        <w:t>ASCE</w:t>
      </w:r>
      <w:proofErr w:type="spellEnd"/>
      <w:r w:rsidRPr="007A6DC0">
        <w:rPr>
          <w:b/>
          <w:lang w:val="en-US"/>
        </w:rPr>
        <w:t xml:space="preserve">/SEI 41-06, </w:t>
      </w:r>
      <w:r w:rsidRPr="007A6DC0">
        <w:rPr>
          <w:lang w:val="en-US"/>
        </w:rPr>
        <w:t>Seismic Rehabilitation of Existing Buildings, American Society of Civil Engineers, United States of America,2007</w:t>
      </w:r>
    </w:p>
    <w:p w14:paraId="408E1621" w14:textId="77777777" w:rsidR="00BB277B" w:rsidRPr="007A6DC0" w:rsidRDefault="007A6DC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201"/>
        <w:ind w:left="821" w:right="119"/>
        <w:rPr>
          <w:lang w:val="en-US"/>
        </w:rPr>
      </w:pPr>
      <w:r w:rsidRPr="007A6DC0">
        <w:rPr>
          <w:b/>
          <w:lang w:val="en-US"/>
        </w:rPr>
        <w:t xml:space="preserve">FEMA 356 </w:t>
      </w:r>
      <w:proofErr w:type="spellStart"/>
      <w:r w:rsidRPr="007A6DC0">
        <w:rPr>
          <w:lang w:val="en-US"/>
        </w:rPr>
        <w:t>Prestandard</w:t>
      </w:r>
      <w:proofErr w:type="spellEnd"/>
      <w:r w:rsidRPr="007A6DC0">
        <w:rPr>
          <w:lang w:val="en-US"/>
        </w:rPr>
        <w:t xml:space="preserve"> And Commentary </w:t>
      </w:r>
      <w:proofErr w:type="gramStart"/>
      <w:r w:rsidRPr="007A6DC0">
        <w:rPr>
          <w:lang w:val="en-US"/>
        </w:rPr>
        <w:t>For</w:t>
      </w:r>
      <w:proofErr w:type="gramEnd"/>
      <w:r w:rsidRPr="007A6DC0">
        <w:rPr>
          <w:lang w:val="en-US"/>
        </w:rPr>
        <w:t xml:space="preserve"> The seismic </w:t>
      </w:r>
      <w:r w:rsidRPr="007A6DC0">
        <w:rPr>
          <w:lang w:val="en-US"/>
        </w:rPr>
        <w:t>Rehabilitation Of Buildings,2000</w:t>
      </w:r>
    </w:p>
    <w:p w14:paraId="25F3C256" w14:textId="77777777" w:rsidR="00BB277B" w:rsidRPr="007A6DC0" w:rsidRDefault="00BB277B">
      <w:pPr>
        <w:pStyle w:val="Textoindependiente"/>
        <w:spacing w:before="1"/>
        <w:rPr>
          <w:rFonts w:ascii="Arial"/>
          <w:sz w:val="25"/>
          <w:lang w:val="en-US"/>
        </w:rPr>
      </w:pPr>
    </w:p>
    <w:p w14:paraId="137328A0" w14:textId="77777777" w:rsidR="00BB277B" w:rsidRPr="007A6DC0" w:rsidRDefault="007A6DC0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  <w:rPr>
          <w:lang w:val="en-US"/>
        </w:rPr>
      </w:pPr>
      <w:r w:rsidRPr="007A6DC0">
        <w:rPr>
          <w:lang w:val="en-US"/>
        </w:rPr>
        <w:t>Seismic Evaluation and Retrofit of Concrete Buildings,</w:t>
      </w:r>
      <w:r w:rsidRPr="007A6DC0">
        <w:rPr>
          <w:spacing w:val="-1"/>
          <w:lang w:val="en-US"/>
        </w:rPr>
        <w:t xml:space="preserve"> </w:t>
      </w:r>
      <w:r w:rsidRPr="007A6DC0">
        <w:rPr>
          <w:lang w:val="en-US"/>
        </w:rPr>
        <w:t>1996.</w:t>
      </w:r>
    </w:p>
    <w:p w14:paraId="43EA2B43" w14:textId="77777777" w:rsidR="00BB277B" w:rsidRPr="007A6DC0" w:rsidRDefault="00BB277B">
      <w:pPr>
        <w:pStyle w:val="Textoindependiente"/>
        <w:rPr>
          <w:rFonts w:ascii="Arial"/>
          <w:sz w:val="26"/>
          <w:lang w:val="en-US"/>
        </w:rPr>
      </w:pPr>
    </w:p>
    <w:p w14:paraId="098A7878" w14:textId="77777777" w:rsidR="00BB277B" w:rsidRDefault="007A6DC0">
      <w:pPr>
        <w:pStyle w:val="Textoindependiente"/>
        <w:spacing w:before="154"/>
        <w:ind w:left="102"/>
        <w:jc w:val="both"/>
      </w:pPr>
      <w:r>
        <w:t>Las recomendaciones dadas están cumpliendo con las normas vigentes.</w:t>
      </w:r>
    </w:p>
    <w:p w14:paraId="203C3FE1" w14:textId="77777777" w:rsidR="00BB277B" w:rsidRDefault="007A6DC0">
      <w:pPr>
        <w:pStyle w:val="Textoindependiente"/>
        <w:spacing w:before="180" w:line="259" w:lineRule="auto"/>
        <w:ind w:left="102" w:right="114"/>
        <w:jc w:val="both"/>
      </w:pPr>
      <w:r>
        <w:t>Me responsabilizo por el Diseño realizado, siempre y cuando la construcción se ciña rigurosamente a los planos que contienen el sello de Aprobación de Licencia de Construcción de la Curaduría.</w:t>
      </w:r>
    </w:p>
    <w:p w14:paraId="426B5BA0" w14:textId="77777777" w:rsidR="00BB277B" w:rsidRDefault="00BB277B">
      <w:pPr>
        <w:pStyle w:val="Textoindependiente"/>
      </w:pPr>
    </w:p>
    <w:p w14:paraId="2BA6EE81" w14:textId="77777777" w:rsidR="00BB277B" w:rsidRDefault="00BB277B">
      <w:pPr>
        <w:pStyle w:val="Textoindependiente"/>
      </w:pPr>
    </w:p>
    <w:p w14:paraId="3E189B7D" w14:textId="77777777" w:rsidR="00BB277B" w:rsidRDefault="00BB277B">
      <w:pPr>
        <w:pStyle w:val="Textoindependiente"/>
      </w:pPr>
    </w:p>
    <w:p w14:paraId="5111CEF8" w14:textId="77777777" w:rsidR="00BB277B" w:rsidRDefault="00BB277B">
      <w:pPr>
        <w:pStyle w:val="Textoindependiente"/>
      </w:pPr>
    </w:p>
    <w:p w14:paraId="333DE1A7" w14:textId="77777777" w:rsidR="00BB277B" w:rsidRDefault="00BB277B">
      <w:pPr>
        <w:pStyle w:val="Textoindependiente"/>
      </w:pPr>
    </w:p>
    <w:p w14:paraId="68068A2C" w14:textId="77777777" w:rsidR="00BB277B" w:rsidRDefault="007A6DC0">
      <w:pPr>
        <w:pStyle w:val="Ttulo2"/>
        <w:spacing w:before="166" w:line="391" w:lineRule="auto"/>
        <w:ind w:right="5270"/>
      </w:pPr>
      <w:r>
        <w:t xml:space="preserve">RODOLFO </w:t>
      </w:r>
      <w:proofErr w:type="spellStart"/>
      <w:r>
        <w:t>FELIZZOLA</w:t>
      </w:r>
      <w:proofErr w:type="spellEnd"/>
      <w:r>
        <w:t xml:space="preserve"> CONTRERAS INGENIERO CIVIL</w:t>
      </w:r>
    </w:p>
    <w:p w14:paraId="5DEFB743" w14:textId="77777777" w:rsidR="00BB277B" w:rsidRDefault="007A6DC0">
      <w:pPr>
        <w:spacing w:line="291" w:lineRule="exact"/>
        <w:ind w:left="102"/>
        <w:jc w:val="both"/>
        <w:rPr>
          <w:b/>
          <w:sz w:val="24"/>
        </w:rPr>
      </w:pPr>
      <w:r>
        <w:rPr>
          <w:b/>
          <w:sz w:val="24"/>
        </w:rPr>
        <w:t>Especialista e</w:t>
      </w:r>
      <w:r>
        <w:rPr>
          <w:b/>
          <w:sz w:val="24"/>
        </w:rPr>
        <w:t>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Estructuras.</w:t>
      </w:r>
    </w:p>
    <w:p w14:paraId="50567A27" w14:textId="77777777" w:rsidR="00BB277B" w:rsidRDefault="007A6DC0">
      <w:pPr>
        <w:spacing w:before="185"/>
        <w:ind w:left="102"/>
        <w:rPr>
          <w:sz w:val="24"/>
        </w:rPr>
      </w:pPr>
      <w:r>
        <w:rPr>
          <w:sz w:val="24"/>
        </w:rPr>
        <w:t>C.C. No. 79.321.899</w:t>
      </w:r>
      <w:r>
        <w:rPr>
          <w:spacing w:val="-11"/>
          <w:sz w:val="24"/>
        </w:rPr>
        <w:t xml:space="preserve"> </w:t>
      </w:r>
      <w:r>
        <w:rPr>
          <w:sz w:val="24"/>
        </w:rPr>
        <w:t>Bogotá</w:t>
      </w:r>
    </w:p>
    <w:p w14:paraId="20990AD4" w14:textId="77777777" w:rsidR="00BB277B" w:rsidRDefault="007A6DC0">
      <w:pPr>
        <w:pStyle w:val="Textoindependiente"/>
        <w:spacing w:before="183"/>
        <w:ind w:left="102"/>
        <w:jc w:val="both"/>
        <w:rPr>
          <w:rFonts w:ascii="Arial"/>
        </w:rPr>
      </w:pPr>
      <w:r>
        <w:rPr>
          <w:rFonts w:ascii="Arial"/>
        </w:rPr>
        <w:t>Mat. No. 2520232573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  <w:spacing w:val="-2"/>
        </w:rPr>
        <w:t>CND</w:t>
      </w:r>
      <w:proofErr w:type="spellEnd"/>
    </w:p>
    <w:sectPr w:rsidR="00BB277B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263F7"/>
    <w:multiLevelType w:val="hybridMultilevel"/>
    <w:tmpl w:val="97F40B0C"/>
    <w:lvl w:ilvl="0" w:tplc="3DAC811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CA280840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FCD08596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3C5E3B9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C4EC086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6BCCCD8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A4BA024E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D62A8182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FDF09E0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77B"/>
    <w:rsid w:val="007A6DC0"/>
    <w:rsid w:val="00B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126218"/>
  <w15:docId w15:val="{B3465367-C72A-4A22-9B58-D9D67BE2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44"/>
      <w:ind w:left="2349" w:right="2362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AMCM</dc:creator>
  <cp:lastModifiedBy>ALC ANTONIO LINDE</cp:lastModifiedBy>
  <cp:revision>2</cp:revision>
  <dcterms:created xsi:type="dcterms:W3CDTF">2020-01-28T22:33:00Z</dcterms:created>
  <dcterms:modified xsi:type="dcterms:W3CDTF">2020-01-28T22:39:00Z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2020-01-28T00:00:00Z</vt:filetime>
  </property>
</Properties>
</file>