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BD22D4" w14:textId="77777777" w:rsidR="0022186A" w:rsidRPr="006C4489" w:rsidRDefault="0022186A" w:rsidP="006C4489">
      <w:pPr>
        <w:widowControl w:val="0"/>
        <w:pBdr>
          <w:top w:val="nil"/>
          <w:left w:val="nil"/>
          <w:bottom w:val="nil"/>
          <w:right w:val="nil"/>
          <w:between w:val="nil"/>
        </w:pBdr>
        <w:spacing w:line="360" w:lineRule="auto"/>
        <w:jc w:val="left"/>
        <w:rPr>
          <w:rFonts w:eastAsia="Arial"/>
          <w:color w:val="000000"/>
        </w:rPr>
      </w:pPr>
      <w:bookmarkStart w:id="0" w:name="_Hlk62461576"/>
    </w:p>
    <w:tbl>
      <w:tblPr>
        <w:tblW w:w="8926" w:type="dxa"/>
        <w:jc w:val="center"/>
        <w:tblLayout w:type="fixed"/>
        <w:tblLook w:val="0000" w:firstRow="0" w:lastRow="0" w:firstColumn="0" w:lastColumn="0" w:noHBand="0" w:noVBand="0"/>
      </w:tblPr>
      <w:tblGrid>
        <w:gridCol w:w="2122"/>
        <w:gridCol w:w="2198"/>
        <w:gridCol w:w="2763"/>
        <w:gridCol w:w="1843"/>
      </w:tblGrid>
      <w:tr w:rsidR="0022186A" w:rsidRPr="006C4489" w14:paraId="55EB2D8A" w14:textId="77777777" w:rsidTr="00CE3556">
        <w:trPr>
          <w:trHeight w:val="1018"/>
          <w:jc w:val="center"/>
        </w:trPr>
        <w:tc>
          <w:tcPr>
            <w:tcW w:w="2122" w:type="dxa"/>
            <w:tcBorders>
              <w:top w:val="single" w:sz="4" w:space="0" w:color="000000"/>
              <w:left w:val="single" w:sz="4" w:space="0" w:color="000000"/>
              <w:bottom w:val="single" w:sz="4" w:space="0" w:color="000000"/>
            </w:tcBorders>
            <w:shd w:val="clear" w:color="auto" w:fill="D3F1F9"/>
          </w:tcPr>
          <w:p w14:paraId="0DEE158E" w14:textId="77777777" w:rsidR="0022186A" w:rsidRPr="006C4489" w:rsidRDefault="0022186A" w:rsidP="006C4489">
            <w:pPr>
              <w:spacing w:line="360" w:lineRule="auto"/>
              <w:jc w:val="center"/>
              <w:rPr>
                <w:rFonts w:eastAsia="Arial"/>
              </w:rPr>
            </w:pPr>
            <w:r w:rsidRPr="006C4489">
              <w:rPr>
                <w:noProof/>
                <w:lang w:val="es-CO" w:eastAsia="es-CO"/>
              </w:rPr>
              <w:drawing>
                <wp:anchor distT="0" distB="0" distL="114935" distR="114935" simplePos="0" relativeHeight="251661312" behindDoc="0" locked="0" layoutInCell="1" hidden="0" allowOverlap="1" wp14:anchorId="60F90A36" wp14:editId="4D099D80">
                  <wp:simplePos x="0" y="0"/>
                  <wp:positionH relativeFrom="column">
                    <wp:posOffset>337366</wp:posOffset>
                  </wp:positionH>
                  <wp:positionV relativeFrom="paragraph">
                    <wp:posOffset>9797</wp:posOffset>
                  </wp:positionV>
                  <wp:extent cx="533400" cy="624840"/>
                  <wp:effectExtent l="0" t="0" r="0" b="3810"/>
                  <wp:wrapNone/>
                  <wp:docPr id="19"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7"/>
                          <a:srcRect l="-121" t="-98" r="-118" b="-98"/>
                          <a:stretch>
                            <a:fillRect/>
                          </a:stretch>
                        </pic:blipFill>
                        <pic:spPr>
                          <a:xfrm>
                            <a:off x="0" y="0"/>
                            <a:ext cx="533400" cy="624840"/>
                          </a:xfrm>
                          <a:prstGeom prst="rect">
                            <a:avLst/>
                          </a:prstGeom>
                          <a:ln/>
                        </pic:spPr>
                      </pic:pic>
                    </a:graphicData>
                  </a:graphic>
                  <wp14:sizeRelH relativeFrom="margin">
                    <wp14:pctWidth>0</wp14:pctWidth>
                  </wp14:sizeRelH>
                  <wp14:sizeRelV relativeFrom="margin">
                    <wp14:pctHeight>0</wp14:pctHeight>
                  </wp14:sizeRelV>
                </wp:anchor>
              </w:drawing>
            </w:r>
          </w:p>
        </w:tc>
        <w:tc>
          <w:tcPr>
            <w:tcW w:w="6804" w:type="dxa"/>
            <w:gridSpan w:val="3"/>
            <w:vMerge w:val="restart"/>
            <w:tcBorders>
              <w:top w:val="single" w:sz="4" w:space="0" w:color="000000"/>
              <w:left w:val="single" w:sz="4" w:space="0" w:color="000000"/>
              <w:right w:val="single" w:sz="4" w:space="0" w:color="000000"/>
            </w:tcBorders>
            <w:shd w:val="clear" w:color="auto" w:fill="D3F1F9"/>
            <w:vAlign w:val="center"/>
          </w:tcPr>
          <w:p w14:paraId="01BDA9B4" w14:textId="77777777" w:rsidR="0022186A" w:rsidRPr="006C4489" w:rsidRDefault="0022186A" w:rsidP="006C4489">
            <w:pPr>
              <w:spacing w:line="360" w:lineRule="auto"/>
              <w:jc w:val="center"/>
              <w:rPr>
                <w:b/>
              </w:rPr>
            </w:pPr>
            <w:r w:rsidRPr="006C4489">
              <w:rPr>
                <w:b/>
              </w:rPr>
              <w:t>Nombre de la Subred correspondiente -</w:t>
            </w:r>
          </w:p>
          <w:p w14:paraId="64240BF2" w14:textId="77777777" w:rsidR="0022186A" w:rsidRPr="006C4489" w:rsidRDefault="0022186A" w:rsidP="006C4489">
            <w:pPr>
              <w:spacing w:line="360" w:lineRule="auto"/>
              <w:jc w:val="center"/>
              <w:rPr>
                <w:b/>
              </w:rPr>
            </w:pPr>
            <w:r w:rsidRPr="006C4489">
              <w:rPr>
                <w:b/>
              </w:rPr>
              <w:t>Empresa Social Del Estado</w:t>
            </w:r>
          </w:p>
        </w:tc>
      </w:tr>
      <w:tr w:rsidR="0022186A" w:rsidRPr="006C4489" w14:paraId="2FB9102B" w14:textId="77777777" w:rsidTr="00CE3556">
        <w:trPr>
          <w:trHeight w:val="340"/>
          <w:jc w:val="center"/>
        </w:trPr>
        <w:tc>
          <w:tcPr>
            <w:tcW w:w="2122" w:type="dxa"/>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vAlign w:val="center"/>
          </w:tcPr>
          <w:p w14:paraId="3A3EE3D2" w14:textId="77777777" w:rsidR="0022186A" w:rsidRPr="006C4489" w:rsidRDefault="0022186A" w:rsidP="006C4489">
            <w:pPr>
              <w:spacing w:line="360" w:lineRule="auto"/>
              <w:ind w:left="142"/>
              <w:jc w:val="center"/>
              <w:rPr>
                <w:b/>
              </w:rPr>
            </w:pPr>
            <w:r w:rsidRPr="006C4489">
              <w:rPr>
                <w:b/>
              </w:rPr>
              <w:t>Fecha elaboración de la guía</w:t>
            </w:r>
          </w:p>
          <w:p w14:paraId="19B6BD38" w14:textId="77777777" w:rsidR="0022186A" w:rsidRPr="006C4489" w:rsidRDefault="0022186A" w:rsidP="006C4489">
            <w:pPr>
              <w:spacing w:line="360" w:lineRule="auto"/>
              <w:ind w:left="142"/>
              <w:jc w:val="center"/>
            </w:pPr>
            <w:r w:rsidRPr="006C4489">
              <w:rPr>
                <w:b/>
              </w:rPr>
              <w:t>Año/Mes/Día</w:t>
            </w:r>
          </w:p>
        </w:tc>
        <w:tc>
          <w:tcPr>
            <w:tcW w:w="6804" w:type="dxa"/>
            <w:gridSpan w:val="3"/>
            <w:vMerge/>
            <w:tcBorders>
              <w:left w:val="single" w:sz="4" w:space="0" w:color="000000"/>
              <w:bottom w:val="single" w:sz="4" w:space="0" w:color="000000"/>
              <w:right w:val="single" w:sz="4" w:space="0" w:color="000000"/>
            </w:tcBorders>
            <w:shd w:val="clear" w:color="auto" w:fill="D3F1F9"/>
            <w:tcMar>
              <w:left w:w="108" w:type="dxa"/>
              <w:right w:w="108" w:type="dxa"/>
            </w:tcMar>
            <w:vAlign w:val="center"/>
          </w:tcPr>
          <w:p w14:paraId="1285BD3A" w14:textId="43640B92" w:rsidR="0022186A" w:rsidRPr="006C4489" w:rsidRDefault="0022186A" w:rsidP="006C4489">
            <w:pPr>
              <w:spacing w:line="360" w:lineRule="auto"/>
              <w:ind w:left="142"/>
              <w:jc w:val="center"/>
            </w:pPr>
          </w:p>
        </w:tc>
      </w:tr>
      <w:tr w:rsidR="0022186A" w:rsidRPr="006C4489" w14:paraId="0532D66F" w14:textId="77777777" w:rsidTr="00CE3556">
        <w:trPr>
          <w:trHeight w:val="340"/>
          <w:jc w:val="center"/>
        </w:trPr>
        <w:tc>
          <w:tcPr>
            <w:tcW w:w="2122" w:type="dxa"/>
            <w:tcBorders>
              <w:top w:val="single" w:sz="4" w:space="0" w:color="000000"/>
              <w:left w:val="single" w:sz="4" w:space="0" w:color="000000"/>
              <w:bottom w:val="single" w:sz="4" w:space="0" w:color="000000"/>
            </w:tcBorders>
            <w:shd w:val="clear" w:color="auto" w:fill="FFFFFF"/>
            <w:tcMar>
              <w:left w:w="108" w:type="dxa"/>
              <w:right w:w="108" w:type="dxa"/>
            </w:tcMar>
            <w:vAlign w:val="center"/>
          </w:tcPr>
          <w:p w14:paraId="69AE2101" w14:textId="110B9477" w:rsidR="0022186A" w:rsidRPr="006C4489" w:rsidRDefault="0051291F" w:rsidP="006C4489">
            <w:pPr>
              <w:spacing w:line="360" w:lineRule="auto"/>
              <w:jc w:val="center"/>
            </w:pPr>
            <w:r>
              <w:t>1/02/2022</w:t>
            </w:r>
          </w:p>
        </w:tc>
        <w:tc>
          <w:tcPr>
            <w:tcW w:w="6804" w:type="dxa"/>
            <w:gridSpan w:val="3"/>
            <w:tcBorders>
              <w:top w:val="single" w:sz="4" w:space="0" w:color="000000"/>
              <w:left w:val="single" w:sz="4" w:space="0" w:color="000000"/>
              <w:bottom w:val="single" w:sz="4" w:space="0" w:color="000000"/>
              <w:right w:val="single" w:sz="4" w:space="0" w:color="auto"/>
            </w:tcBorders>
            <w:shd w:val="clear" w:color="auto" w:fill="FFFFFF"/>
            <w:tcMar>
              <w:left w:w="108" w:type="dxa"/>
              <w:right w:w="108" w:type="dxa"/>
            </w:tcMar>
            <w:vAlign w:val="center"/>
          </w:tcPr>
          <w:p w14:paraId="583505F8" w14:textId="7F70DE7A" w:rsidR="0022186A" w:rsidRPr="006C4489" w:rsidRDefault="0035448D" w:rsidP="006C4489">
            <w:pPr>
              <w:spacing w:line="360" w:lineRule="auto"/>
              <w:jc w:val="center"/>
              <w:rPr>
                <w:shd w:val="clear" w:color="auto" w:fill="FFF2CC"/>
                <w:lang w:val="es-CO"/>
              </w:rPr>
            </w:pPr>
            <w:r w:rsidRPr="006C4489">
              <w:rPr>
                <w:rFonts w:eastAsia="Times New Roman"/>
                <w:lang w:val="es-CO" w:eastAsia="es-CO"/>
              </w:rPr>
              <w:t xml:space="preserve">Fortalecimiento </w:t>
            </w:r>
            <w:r w:rsidR="00400940" w:rsidRPr="006C4489">
              <w:rPr>
                <w:rFonts w:eastAsia="Times New Roman"/>
                <w:lang w:val="es-CO" w:eastAsia="es-CO"/>
              </w:rPr>
              <w:t>Disminución del E</w:t>
            </w:r>
            <w:r w:rsidR="00A0701F" w:rsidRPr="006C4489">
              <w:rPr>
                <w:rFonts w:eastAsia="Times New Roman"/>
                <w:lang w:val="es-CO" w:eastAsia="es-CO"/>
              </w:rPr>
              <w:t xml:space="preserve">stigma </w:t>
            </w:r>
          </w:p>
        </w:tc>
      </w:tr>
      <w:tr w:rsidR="00CF7A6C" w:rsidRPr="006C4489" w14:paraId="1D796053" w14:textId="77777777" w:rsidTr="00CF7A6C">
        <w:trPr>
          <w:trHeight w:val="340"/>
          <w:jc w:val="center"/>
        </w:trPr>
        <w:tc>
          <w:tcPr>
            <w:tcW w:w="4320" w:type="dxa"/>
            <w:gridSpan w:val="2"/>
            <w:tcBorders>
              <w:top w:val="single" w:sz="4" w:space="0" w:color="000000"/>
              <w:left w:val="single" w:sz="4" w:space="0" w:color="000000"/>
              <w:bottom w:val="single" w:sz="4" w:space="0" w:color="000000"/>
              <w:right w:val="single" w:sz="4" w:space="0" w:color="auto"/>
            </w:tcBorders>
            <w:shd w:val="clear" w:color="auto" w:fill="D3F1F9"/>
            <w:tcMar>
              <w:left w:w="108" w:type="dxa"/>
              <w:right w:w="108" w:type="dxa"/>
            </w:tcMar>
            <w:vAlign w:val="center"/>
          </w:tcPr>
          <w:p w14:paraId="0A5923EA" w14:textId="77777777" w:rsidR="00CF7A6C" w:rsidRPr="006C4489" w:rsidRDefault="00CF7A6C" w:rsidP="006C4489">
            <w:pPr>
              <w:spacing w:line="360" w:lineRule="auto"/>
              <w:jc w:val="center"/>
            </w:pPr>
            <w:r w:rsidRPr="006C4489">
              <w:rPr>
                <w:b/>
              </w:rPr>
              <w:t xml:space="preserve">Proceso/área que lidera el juego </w:t>
            </w:r>
          </w:p>
        </w:tc>
        <w:tc>
          <w:tcPr>
            <w:tcW w:w="2763" w:type="dxa"/>
            <w:tcBorders>
              <w:top w:val="single" w:sz="4" w:space="0" w:color="000000"/>
              <w:left w:val="single" w:sz="4" w:space="0" w:color="auto"/>
              <w:bottom w:val="single" w:sz="4" w:space="0" w:color="000000"/>
            </w:tcBorders>
            <w:shd w:val="clear" w:color="auto" w:fill="D3F1F9"/>
            <w:vAlign w:val="center"/>
          </w:tcPr>
          <w:p w14:paraId="41C9CE90" w14:textId="7BF6A173" w:rsidR="00CF7A6C" w:rsidRPr="006C4489" w:rsidRDefault="00CF7A6C" w:rsidP="006C4489">
            <w:pPr>
              <w:spacing w:line="360" w:lineRule="auto"/>
              <w:jc w:val="center"/>
            </w:pPr>
            <w:r w:rsidRPr="006C4489">
              <w:rPr>
                <w:b/>
              </w:rPr>
              <w:t>Nombre completo</w:t>
            </w:r>
          </w:p>
        </w:tc>
        <w:tc>
          <w:tcPr>
            <w:tcW w:w="1843" w:type="dxa"/>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vAlign w:val="center"/>
          </w:tcPr>
          <w:p w14:paraId="18C37558" w14:textId="45783183" w:rsidR="00CF7A6C" w:rsidRPr="006C4489" w:rsidRDefault="00CF7A6C" w:rsidP="006C4489">
            <w:pPr>
              <w:spacing w:line="360" w:lineRule="auto"/>
              <w:ind w:left="142"/>
              <w:jc w:val="center"/>
              <w:rPr>
                <w:b/>
                <w:bCs/>
              </w:rPr>
            </w:pPr>
            <w:r w:rsidRPr="006C4489">
              <w:rPr>
                <w:b/>
                <w:bCs/>
              </w:rPr>
              <w:t>Duración</w:t>
            </w:r>
          </w:p>
        </w:tc>
      </w:tr>
      <w:tr w:rsidR="0035448D" w:rsidRPr="006C4489" w14:paraId="2C9606AD" w14:textId="77777777" w:rsidTr="00CF7A6C">
        <w:trPr>
          <w:trHeight w:val="549"/>
          <w:jc w:val="center"/>
        </w:trPr>
        <w:tc>
          <w:tcPr>
            <w:tcW w:w="4320" w:type="dxa"/>
            <w:gridSpan w:val="2"/>
            <w:tcBorders>
              <w:top w:val="single" w:sz="4" w:space="0" w:color="000000"/>
              <w:left w:val="single" w:sz="4" w:space="0" w:color="000000"/>
              <w:bottom w:val="single" w:sz="4" w:space="0" w:color="000000"/>
              <w:right w:val="single" w:sz="4" w:space="0" w:color="auto"/>
            </w:tcBorders>
            <w:shd w:val="clear" w:color="auto" w:fill="auto"/>
            <w:tcMar>
              <w:left w:w="108" w:type="dxa"/>
              <w:right w:w="108" w:type="dxa"/>
            </w:tcMar>
            <w:vAlign w:val="center"/>
          </w:tcPr>
          <w:p w14:paraId="54712233" w14:textId="06FB14B5" w:rsidR="0035448D" w:rsidRPr="006C4489" w:rsidRDefault="0035448D" w:rsidP="006C4489">
            <w:pPr>
              <w:spacing w:line="360" w:lineRule="auto"/>
              <w:ind w:left="142"/>
              <w:jc w:val="center"/>
            </w:pPr>
            <w:r w:rsidRPr="006C4489">
              <w:t>Ruta Integral de Atención en Salud Mental – Subred Integrada de Servicios de Salud Centro Oriente</w:t>
            </w:r>
          </w:p>
        </w:tc>
        <w:tc>
          <w:tcPr>
            <w:tcW w:w="2763" w:type="dxa"/>
            <w:tcBorders>
              <w:top w:val="single" w:sz="4" w:space="0" w:color="000000"/>
              <w:left w:val="single" w:sz="4" w:space="0" w:color="auto"/>
              <w:bottom w:val="single" w:sz="4" w:space="0" w:color="000000"/>
            </w:tcBorders>
            <w:shd w:val="clear" w:color="auto" w:fill="auto"/>
            <w:vAlign w:val="center"/>
          </w:tcPr>
          <w:p w14:paraId="583F80B8" w14:textId="0CD70CE7" w:rsidR="0035448D" w:rsidRPr="006C4489" w:rsidRDefault="0035448D" w:rsidP="006C4489">
            <w:pPr>
              <w:spacing w:line="360" w:lineRule="auto"/>
            </w:pP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1339D466" w14:textId="067DE468" w:rsidR="0035448D" w:rsidRPr="006C4489" w:rsidRDefault="0051291F" w:rsidP="0051291F">
            <w:pPr>
              <w:spacing w:line="360" w:lineRule="auto"/>
            </w:pPr>
            <w:r>
              <w:t>60 minutos</w:t>
            </w:r>
          </w:p>
        </w:tc>
      </w:tr>
      <w:tr w:rsidR="00CF7A6C" w:rsidRPr="006C4489" w14:paraId="76054AB0" w14:textId="77777777" w:rsidTr="00CE3556">
        <w:trPr>
          <w:trHeight w:val="340"/>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vAlign w:val="center"/>
          </w:tcPr>
          <w:p w14:paraId="128AE87A" w14:textId="3CBA0955" w:rsidR="00CF7A6C" w:rsidRPr="006C4489" w:rsidRDefault="00CF7A6C" w:rsidP="006C4489">
            <w:pPr>
              <w:pBdr>
                <w:top w:val="nil"/>
                <w:left w:val="nil"/>
                <w:bottom w:val="nil"/>
                <w:right w:val="nil"/>
                <w:between w:val="nil"/>
              </w:pBdr>
              <w:spacing w:after="160" w:line="360" w:lineRule="auto"/>
              <w:jc w:val="left"/>
              <w:rPr>
                <w:b/>
              </w:rPr>
            </w:pPr>
            <w:r w:rsidRPr="006C4489">
              <w:rPr>
                <w:b/>
              </w:rPr>
              <w:t>Objetivo de la capacitación</w:t>
            </w:r>
          </w:p>
        </w:tc>
      </w:tr>
      <w:tr w:rsidR="00CF7A6C" w:rsidRPr="006C4489" w14:paraId="15867224" w14:textId="77777777" w:rsidTr="00CE3556">
        <w:trPr>
          <w:trHeight w:val="340"/>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2ACD8992" w14:textId="6E83F01F" w:rsidR="003A62F0" w:rsidRPr="006C4489" w:rsidRDefault="003A62F0" w:rsidP="006C4489">
            <w:pPr>
              <w:snapToGrid w:val="0"/>
              <w:spacing w:after="160" w:line="360" w:lineRule="auto"/>
              <w:rPr>
                <w:lang w:val="es-CO"/>
              </w:rPr>
            </w:pPr>
            <w:r w:rsidRPr="006C4489">
              <w:t>Fortalecer el conocimiento sobre los problemas de salud mental, contribuyendo la disminución de estigma que se tienen sobre el mismo.</w:t>
            </w:r>
          </w:p>
          <w:p w14:paraId="799EA65F" w14:textId="45B9B184" w:rsidR="003A62F0" w:rsidRPr="006C4489" w:rsidRDefault="003A62F0" w:rsidP="006C4489">
            <w:pPr>
              <w:pStyle w:val="Prrafodelista"/>
              <w:numPr>
                <w:ilvl w:val="0"/>
                <w:numId w:val="3"/>
              </w:numPr>
              <w:suppressAutoHyphens w:val="0"/>
              <w:snapToGrid w:val="0"/>
              <w:spacing w:after="160" w:line="360" w:lineRule="auto"/>
              <w:rPr>
                <w:lang w:val="es-CO"/>
              </w:rPr>
            </w:pPr>
            <w:r w:rsidRPr="006C4489">
              <w:t>Conocer conceptos generales del estigma de la salud mental</w:t>
            </w:r>
          </w:p>
          <w:p w14:paraId="40D8B48C" w14:textId="0BC6BA13" w:rsidR="003A62F0" w:rsidRPr="006C4489" w:rsidRDefault="003A62F0" w:rsidP="006C4489">
            <w:pPr>
              <w:pStyle w:val="Prrafodelista"/>
              <w:numPr>
                <w:ilvl w:val="0"/>
                <w:numId w:val="3"/>
              </w:numPr>
              <w:suppressAutoHyphens w:val="0"/>
              <w:snapToGrid w:val="0"/>
              <w:spacing w:after="160" w:line="360" w:lineRule="auto"/>
              <w:rPr>
                <w:lang w:val="es-CO"/>
              </w:rPr>
            </w:pPr>
            <w:r w:rsidRPr="006C4489">
              <w:t>Interpretar situaciones que llevan al estigma</w:t>
            </w:r>
          </w:p>
          <w:p w14:paraId="64A6EA96" w14:textId="353B844C" w:rsidR="003A62F0" w:rsidRPr="006C4489" w:rsidRDefault="003A62F0" w:rsidP="006C4489">
            <w:pPr>
              <w:pStyle w:val="Prrafodelista"/>
              <w:numPr>
                <w:ilvl w:val="0"/>
                <w:numId w:val="3"/>
              </w:numPr>
              <w:suppressAutoHyphens w:val="0"/>
              <w:snapToGrid w:val="0"/>
              <w:spacing w:after="160" w:line="360" w:lineRule="auto"/>
            </w:pPr>
            <w:r w:rsidRPr="006C4489">
              <w:t>Emplear la teoría dada en el contexto clínico, profesional, comunitario.</w:t>
            </w:r>
          </w:p>
          <w:p w14:paraId="440F2EE2" w14:textId="474F22D6" w:rsidR="00CF7A6C" w:rsidRPr="006C4489" w:rsidRDefault="00CF7A6C" w:rsidP="006C4489">
            <w:pPr>
              <w:pStyle w:val="Prrafodelista"/>
              <w:suppressAutoHyphens w:val="0"/>
              <w:snapToGrid w:val="0"/>
              <w:spacing w:after="160" w:line="360" w:lineRule="auto"/>
              <w:rPr>
                <w:lang w:val="es-CO"/>
              </w:rPr>
            </w:pPr>
          </w:p>
        </w:tc>
      </w:tr>
      <w:tr w:rsidR="00CF7A6C" w:rsidRPr="006C4489" w14:paraId="56C1F5F9" w14:textId="77777777" w:rsidTr="00CE3556">
        <w:trPr>
          <w:trHeight w:val="340"/>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vAlign w:val="center"/>
          </w:tcPr>
          <w:p w14:paraId="61D580FB" w14:textId="77777777" w:rsidR="00CF7A6C" w:rsidRPr="006C4489" w:rsidRDefault="00CF7A6C" w:rsidP="006C4489">
            <w:pPr>
              <w:pBdr>
                <w:top w:val="nil"/>
                <w:left w:val="nil"/>
                <w:bottom w:val="nil"/>
                <w:right w:val="nil"/>
                <w:between w:val="nil"/>
              </w:pBdr>
              <w:spacing w:after="160" w:line="360" w:lineRule="auto"/>
              <w:jc w:val="left"/>
              <w:rPr>
                <w:b/>
              </w:rPr>
            </w:pPr>
            <w:r w:rsidRPr="006C4489">
              <w:rPr>
                <w:b/>
              </w:rPr>
              <w:t>Marco teórico</w:t>
            </w:r>
          </w:p>
        </w:tc>
      </w:tr>
      <w:tr w:rsidR="00CF7A6C" w:rsidRPr="006C4489" w14:paraId="0B1F241E" w14:textId="77777777" w:rsidTr="00CE3556">
        <w:trPr>
          <w:trHeight w:val="340"/>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18892BD" w14:textId="77777777" w:rsidR="00F33E42" w:rsidRPr="00363D3B" w:rsidRDefault="00F33E42" w:rsidP="006C4489">
            <w:pPr>
              <w:spacing w:line="360" w:lineRule="auto"/>
              <w:rPr>
                <w:color w:val="222222"/>
                <w:lang w:val="es-MX"/>
              </w:rPr>
            </w:pPr>
          </w:p>
          <w:p w14:paraId="7B2A08DF" w14:textId="57C51B6D" w:rsidR="00BA11F7" w:rsidRPr="00363D3B" w:rsidRDefault="00F33E42" w:rsidP="006C4489">
            <w:pPr>
              <w:spacing w:line="360" w:lineRule="auto"/>
              <w:rPr>
                <w:color w:val="222222"/>
                <w:lang w:val="es-CO"/>
              </w:rPr>
            </w:pPr>
            <w:r w:rsidRPr="00363D3B">
              <w:rPr>
                <w:color w:val="222222"/>
                <w:lang w:val="es-MX"/>
              </w:rPr>
              <w:t xml:space="preserve">Para entender que es la salud mental, nos guiamos por la </w:t>
            </w:r>
            <w:r w:rsidR="00BA11F7" w:rsidRPr="00363D3B">
              <w:rPr>
                <w:color w:val="222222"/>
                <w:lang w:val="es-MX"/>
              </w:rPr>
              <w:t xml:space="preserve"> Ley 1616 del 2003, “Ley de Salud Mental”</w:t>
            </w:r>
            <w:r w:rsidRPr="00363D3B">
              <w:rPr>
                <w:color w:val="222222"/>
                <w:lang w:val="es-MX"/>
              </w:rPr>
              <w:t xml:space="preserve"> que</w:t>
            </w:r>
            <w:r w:rsidR="00BA11F7" w:rsidRPr="00363D3B">
              <w:rPr>
                <w:color w:val="222222"/>
                <w:lang w:val="es-MX"/>
              </w:rPr>
              <w:t xml:space="preserve"> define la salud mental como “la salud mental como un estado dinámico que se expresa en </w:t>
            </w:r>
            <w:r w:rsidR="00BA11F7" w:rsidRPr="00363D3B">
              <w:rPr>
                <w:b/>
                <w:bCs/>
                <w:color w:val="222222"/>
                <w:lang w:val="es-MX"/>
              </w:rPr>
              <w:t xml:space="preserve">la vida cotidiana </w:t>
            </w:r>
            <w:r w:rsidR="00BA11F7" w:rsidRPr="00363D3B">
              <w:rPr>
                <w:color w:val="222222"/>
                <w:lang w:val="es-MX"/>
              </w:rPr>
              <w:t xml:space="preserve">a través del </w:t>
            </w:r>
            <w:r w:rsidR="00BA11F7" w:rsidRPr="00363D3B">
              <w:rPr>
                <w:b/>
                <w:bCs/>
                <w:color w:val="222222"/>
                <w:lang w:val="es-MX"/>
              </w:rPr>
              <w:t xml:space="preserve">comportamiento y la interacción </w:t>
            </w:r>
            <w:r w:rsidR="00BA11F7" w:rsidRPr="00363D3B">
              <w:rPr>
                <w:color w:val="222222"/>
                <w:lang w:val="es-MX"/>
              </w:rPr>
              <w:t xml:space="preserve">de manera tal que permite a los sujetos individuales y colectivos desplegar sus </w:t>
            </w:r>
            <w:r w:rsidR="00BA11F7" w:rsidRPr="00363D3B">
              <w:rPr>
                <w:b/>
                <w:bCs/>
                <w:color w:val="222222"/>
                <w:lang w:val="es-MX"/>
              </w:rPr>
              <w:t>recursos</w:t>
            </w:r>
            <w:r w:rsidR="00BA11F7" w:rsidRPr="00363D3B">
              <w:rPr>
                <w:color w:val="222222"/>
                <w:lang w:val="es-MX"/>
              </w:rPr>
              <w:t xml:space="preserve"> emocionales, cognitivos y mentales para transitar por la vida cotidiana, para trabajar, para establecer relaciones significativas y para contribuir a la comunidad”. </w:t>
            </w:r>
          </w:p>
          <w:p w14:paraId="446BDAB1" w14:textId="77777777" w:rsidR="00CF7A6C" w:rsidRPr="00363D3B" w:rsidRDefault="00CF7A6C" w:rsidP="006C4489">
            <w:pPr>
              <w:spacing w:line="360" w:lineRule="auto"/>
              <w:rPr>
                <w:color w:val="222222"/>
                <w:lang w:val="es-CO"/>
              </w:rPr>
            </w:pPr>
          </w:p>
          <w:p w14:paraId="0D9F7C5F" w14:textId="25FAEE37" w:rsidR="00BA11F7" w:rsidRPr="00363D3B" w:rsidRDefault="00F33E42" w:rsidP="006C4489">
            <w:pPr>
              <w:spacing w:line="360" w:lineRule="auto"/>
              <w:rPr>
                <w:color w:val="222222"/>
                <w:lang w:val="es-CO"/>
              </w:rPr>
            </w:pPr>
            <w:r w:rsidRPr="00363D3B">
              <w:rPr>
                <w:color w:val="222222"/>
                <w:lang w:val="es-MX"/>
              </w:rPr>
              <w:lastRenderedPageBreak/>
              <w:t>Por otro lado, l</w:t>
            </w:r>
            <w:r w:rsidR="00BA11F7" w:rsidRPr="00363D3B">
              <w:rPr>
                <w:color w:val="222222"/>
                <w:lang w:val="es-MX"/>
              </w:rPr>
              <w:t>a O</w:t>
            </w:r>
            <w:r w:rsidRPr="00363D3B">
              <w:rPr>
                <w:color w:val="222222"/>
                <w:lang w:val="es-MX"/>
              </w:rPr>
              <w:t xml:space="preserve">rganización Mundial de la Salud: es </w:t>
            </w:r>
            <w:r w:rsidR="00BA11F7" w:rsidRPr="00363D3B">
              <w:rPr>
                <w:color w:val="222222"/>
                <w:lang w:val="es-MX"/>
              </w:rPr>
              <w:t>un estado de completo bienestar físico, mental y social, y no solamente la ausenc</w:t>
            </w:r>
            <w:r w:rsidRPr="00363D3B">
              <w:rPr>
                <w:color w:val="222222"/>
                <w:lang w:val="es-MX"/>
              </w:rPr>
              <w:t>ia de afecciones o enfermedades</w:t>
            </w:r>
            <w:r w:rsidR="00BA11F7" w:rsidRPr="00363D3B">
              <w:rPr>
                <w:color w:val="222222"/>
                <w:lang w:val="es-MX"/>
              </w:rPr>
              <w:t>.</w:t>
            </w:r>
          </w:p>
          <w:p w14:paraId="747A40AE" w14:textId="77777777" w:rsidR="00BA11F7" w:rsidRPr="00363D3B" w:rsidRDefault="00BA11F7" w:rsidP="006C4489">
            <w:pPr>
              <w:spacing w:line="360" w:lineRule="auto"/>
              <w:rPr>
                <w:color w:val="222222"/>
                <w:lang w:val="es-CO"/>
              </w:rPr>
            </w:pPr>
          </w:p>
          <w:p w14:paraId="3CCEBE4F" w14:textId="77777777" w:rsidR="00BA11F7" w:rsidRPr="00363D3B" w:rsidRDefault="00BA11F7" w:rsidP="006C4489">
            <w:pPr>
              <w:spacing w:line="360" w:lineRule="auto"/>
              <w:rPr>
                <w:color w:val="222222"/>
                <w:lang w:val="es-CO"/>
              </w:rPr>
            </w:pPr>
            <w:r w:rsidRPr="00363D3B">
              <w:rPr>
                <w:color w:val="222222"/>
                <w:lang w:val="es-MX"/>
              </w:rPr>
              <w:t xml:space="preserve">Cualquier persona puede presentar un trastorno, problema o evento de salud mental en algún momento de su vida; esto dependerá de la forma como interactúen sus particularidades genéticas, congénitas, biológicas, psicológicas, familiares, sociales y los acontecimientos de su historia de vida. </w:t>
            </w:r>
          </w:p>
          <w:p w14:paraId="60C949C8" w14:textId="77777777" w:rsidR="00BA11F7" w:rsidRPr="00363D3B" w:rsidRDefault="00BA11F7" w:rsidP="006C4489">
            <w:pPr>
              <w:spacing w:line="360" w:lineRule="auto"/>
              <w:rPr>
                <w:color w:val="222222"/>
                <w:lang w:val="es-CO"/>
              </w:rPr>
            </w:pPr>
          </w:p>
          <w:p w14:paraId="55C7452A" w14:textId="04946917" w:rsidR="00BA11F7" w:rsidRPr="00363D3B" w:rsidRDefault="00F33E42" w:rsidP="006C4489">
            <w:pPr>
              <w:spacing w:line="360" w:lineRule="auto"/>
              <w:rPr>
                <w:color w:val="222222"/>
                <w:lang w:val="es-MX"/>
              </w:rPr>
            </w:pPr>
            <w:r w:rsidRPr="00363D3B">
              <w:rPr>
                <w:color w:val="222222"/>
                <w:lang w:val="es-MX"/>
              </w:rPr>
              <w:t>En cuanto a cifras significativas, encontramos que 1 de cada 4</w:t>
            </w:r>
            <w:r w:rsidR="00BA11F7" w:rsidRPr="00363D3B">
              <w:rPr>
                <w:color w:val="222222"/>
                <w:lang w:val="es-MX"/>
              </w:rPr>
              <w:t xml:space="preserve"> personas, es decir el 25% de la población, sufre en algún momento de la vida de al menos un trastorno mental. Actualmente hay 450 millones de personas con trastornos tanto en países desarrollados como en países no desarrollados. Los problemas de salud mental constituyen cinco de las diez principales causas de discapacidad en todo el mundo, lo que supone casi un tercio del total de la discapacidad mundial.</w:t>
            </w:r>
          </w:p>
          <w:p w14:paraId="3CC0EF6B" w14:textId="77777777" w:rsidR="00BA11F7" w:rsidRPr="00363D3B" w:rsidRDefault="00BA11F7" w:rsidP="006C4489">
            <w:pPr>
              <w:spacing w:line="360" w:lineRule="auto"/>
              <w:rPr>
                <w:color w:val="222222"/>
                <w:lang w:val="es-CO"/>
              </w:rPr>
            </w:pPr>
          </w:p>
          <w:p w14:paraId="58B54CF3" w14:textId="77777777" w:rsidR="00BA11F7" w:rsidRPr="00363D3B" w:rsidRDefault="00BA11F7" w:rsidP="006C4489">
            <w:pPr>
              <w:spacing w:line="360" w:lineRule="auto"/>
              <w:rPr>
                <w:color w:val="222222"/>
                <w:lang w:val="es-CO"/>
              </w:rPr>
            </w:pPr>
            <w:r w:rsidRPr="00363D3B">
              <w:rPr>
                <w:color w:val="222222"/>
                <w:lang w:val="es-MX"/>
              </w:rPr>
              <w:t>Los trastornos con mayor peso son la depresión, el abuso de sustancias, la esquizofrenia y la demencia. Esta carga cobra un elevado tributo en forma de sufrimiento, discapacidad y pérdidas económicas. Aunque los trastornos mentales afectan a personas de todos los grupos sociales y países, los pobres los sufren de forma desproporcionadamente mayor. Además, dado que la longevidad aumenta y las poblaciones envejecen, en las próximas décadas aumentará el número de afectados por trastornos mentales, así como la carga consiguiente.</w:t>
            </w:r>
          </w:p>
          <w:p w14:paraId="32ED1B1E" w14:textId="77777777" w:rsidR="00BA11F7" w:rsidRPr="00363D3B" w:rsidRDefault="00BA11F7" w:rsidP="006C4489">
            <w:pPr>
              <w:spacing w:line="360" w:lineRule="auto"/>
              <w:rPr>
                <w:color w:val="222222"/>
                <w:lang w:val="es-CO"/>
              </w:rPr>
            </w:pPr>
          </w:p>
          <w:p w14:paraId="3C5973AD" w14:textId="77777777" w:rsidR="00BA11F7" w:rsidRPr="00363D3B" w:rsidRDefault="00BA11F7" w:rsidP="006C4489">
            <w:pPr>
              <w:spacing w:line="360" w:lineRule="auto"/>
              <w:rPr>
                <w:color w:val="222222"/>
                <w:lang w:val="es-CO"/>
              </w:rPr>
            </w:pPr>
            <w:r w:rsidRPr="00363D3B">
              <w:rPr>
                <w:color w:val="222222"/>
                <w:lang w:val="es-MX"/>
              </w:rPr>
              <w:t xml:space="preserve">Los trastornos mentales tienen también una serie de consecuencias sobre la evolución y el desenlace de afecciones crónicas asociadas, como el cáncer, las cardiopatías coronarias, la diabetes o el VIH/SIDA. </w:t>
            </w:r>
          </w:p>
          <w:p w14:paraId="4EB77DBA" w14:textId="1BEC2D40" w:rsidR="00BA11F7" w:rsidRPr="00363D3B" w:rsidRDefault="00BA11F7" w:rsidP="006C4489">
            <w:pPr>
              <w:spacing w:line="360" w:lineRule="auto"/>
              <w:rPr>
                <w:color w:val="222222"/>
                <w:lang w:val="es-MX"/>
              </w:rPr>
            </w:pPr>
            <w:r w:rsidRPr="00363D3B">
              <w:rPr>
                <w:color w:val="222222"/>
                <w:lang w:val="es-MX"/>
              </w:rPr>
              <w:t>Se ha demostrado, por ejemplo, que los pacientes afectados de depresión tienen tres veces más probabilidades de contravenir las prescripciones médicas que los no afectados.</w:t>
            </w:r>
          </w:p>
          <w:p w14:paraId="376A6195" w14:textId="6F87819E" w:rsidR="00BA11F7" w:rsidRPr="00363D3B" w:rsidRDefault="00BA11F7" w:rsidP="006C4489">
            <w:pPr>
              <w:spacing w:line="360" w:lineRule="auto"/>
              <w:rPr>
                <w:color w:val="222222"/>
                <w:lang w:val="es-MX"/>
              </w:rPr>
            </w:pPr>
            <w:r w:rsidRPr="00363D3B">
              <w:rPr>
                <w:color w:val="222222"/>
                <w:lang w:val="es-MX"/>
              </w:rPr>
              <w:t xml:space="preserve">El sufrimiento, la discapacidad y las pérdidas económicas no desaparecerán mientras los enfermos sigan marcados por el estigma. En todo el mundo, muchas personas con trastornos mentales son víctimas de discriminación por el simple motivo de padecer esos trastornos. De ahí que a menudo vacilen en recurrir a especialistas para tratar sus problemas y opten, </w:t>
            </w:r>
            <w:r w:rsidRPr="00363D3B">
              <w:rPr>
                <w:color w:val="222222"/>
                <w:lang w:val="es-MX"/>
              </w:rPr>
              <w:lastRenderedPageBreak/>
              <w:t xml:space="preserve">en cambio, por sufrir solos y en silencio. La información equívoca sobre los trastornos mentales, por </w:t>
            </w:r>
            <w:proofErr w:type="gramStart"/>
            <w:r w:rsidRPr="00363D3B">
              <w:rPr>
                <w:color w:val="222222"/>
                <w:lang w:val="es-MX"/>
              </w:rPr>
              <w:t>ejemplo</w:t>
            </w:r>
            <w:proofErr w:type="gramEnd"/>
            <w:r w:rsidRPr="00363D3B">
              <w:rPr>
                <w:color w:val="222222"/>
                <w:lang w:val="es-MX"/>
              </w:rPr>
              <w:t xml:space="preserve"> la idea de que esos enfermos suelen ser violentos o víctimas de algún tipo de maleficio, o de que esas dolencias son incurables, no hacen más que perpetuar el estigma y la discriminación. La falta de acceso a terapias eficaces y el internamiento de esas personas en centros psiquiátricos aislados, dan pábulo a ese tipo de prejuicios. </w:t>
            </w:r>
          </w:p>
          <w:p w14:paraId="3C84770C" w14:textId="77777777" w:rsidR="00BA11F7" w:rsidRPr="00363D3B" w:rsidRDefault="00BA11F7" w:rsidP="006C4489">
            <w:pPr>
              <w:spacing w:line="360" w:lineRule="auto"/>
              <w:rPr>
                <w:color w:val="222222"/>
                <w:lang w:val="es-MX"/>
              </w:rPr>
            </w:pPr>
          </w:p>
          <w:p w14:paraId="75E863F0" w14:textId="40D7C985" w:rsidR="00BA11F7" w:rsidRPr="00363D3B" w:rsidRDefault="00BA11F7" w:rsidP="006C4489">
            <w:pPr>
              <w:spacing w:line="360" w:lineRule="auto"/>
              <w:rPr>
                <w:i/>
                <w:iCs/>
                <w:color w:val="222222"/>
                <w:lang w:val="es-MX"/>
              </w:rPr>
            </w:pPr>
            <w:r w:rsidRPr="00363D3B">
              <w:rPr>
                <w:i/>
                <w:iCs/>
                <w:color w:val="222222"/>
                <w:lang w:val="es-MX"/>
              </w:rPr>
              <w:t>Mitos vs. Realidad.</w:t>
            </w:r>
          </w:p>
          <w:p w14:paraId="315ADC11" w14:textId="77777777" w:rsidR="00BA11F7" w:rsidRPr="00363D3B" w:rsidRDefault="00BA11F7" w:rsidP="006C4489">
            <w:pPr>
              <w:spacing w:line="360" w:lineRule="auto"/>
              <w:rPr>
                <w:i/>
                <w:iCs/>
                <w:color w:val="222222"/>
                <w:lang w:val="es-MX"/>
              </w:rPr>
            </w:pPr>
          </w:p>
          <w:p w14:paraId="0EB0CB7B" w14:textId="77777777" w:rsidR="00BA11F7" w:rsidRPr="00363D3B" w:rsidRDefault="00BA11F7" w:rsidP="006C4489">
            <w:pPr>
              <w:numPr>
                <w:ilvl w:val="0"/>
                <w:numId w:val="20"/>
              </w:numPr>
              <w:tabs>
                <w:tab w:val="num" w:pos="720"/>
              </w:tabs>
              <w:spacing w:line="360" w:lineRule="auto"/>
              <w:rPr>
                <w:color w:val="222222"/>
                <w:lang w:val="es-CO"/>
              </w:rPr>
            </w:pPr>
            <w:r w:rsidRPr="00363D3B">
              <w:rPr>
                <w:color w:val="222222"/>
                <w:lang w:val="es-MX"/>
              </w:rPr>
              <w:t>4 de cada 10 colombianos reportan haber tenido algún problema de salud mental en la vida (Encuesta Nacional de Salud Mental, 2015).</w:t>
            </w:r>
          </w:p>
          <w:p w14:paraId="2F7AE6B5" w14:textId="77777777" w:rsidR="00BA11F7" w:rsidRPr="00363D3B" w:rsidRDefault="00BA11F7" w:rsidP="006C4489">
            <w:pPr>
              <w:numPr>
                <w:ilvl w:val="0"/>
                <w:numId w:val="20"/>
              </w:numPr>
              <w:tabs>
                <w:tab w:val="num" w:pos="720"/>
              </w:tabs>
              <w:spacing w:line="360" w:lineRule="auto"/>
              <w:rPr>
                <w:color w:val="222222"/>
                <w:lang w:val="es-CO"/>
              </w:rPr>
            </w:pPr>
            <w:r w:rsidRPr="00363D3B">
              <w:rPr>
                <w:color w:val="222222"/>
                <w:lang w:val="es-MX"/>
              </w:rPr>
              <w:t xml:space="preserve">La depresión es la segunda causa de carga de enfermedad, solamente superada por la hipertensión arterial, según el Estudio de Carga de Enfermedad (Ministerio de Salud y Protección Social y el </w:t>
            </w:r>
            <w:proofErr w:type="spellStart"/>
            <w:r w:rsidRPr="00363D3B">
              <w:rPr>
                <w:color w:val="222222"/>
                <w:lang w:val="es-MX"/>
              </w:rPr>
              <w:t>Cendex</w:t>
            </w:r>
            <w:proofErr w:type="spellEnd"/>
            <w:r w:rsidRPr="00363D3B">
              <w:rPr>
                <w:color w:val="222222"/>
                <w:lang w:val="es-MX"/>
              </w:rPr>
              <w:t>, 2010).</w:t>
            </w:r>
          </w:p>
          <w:p w14:paraId="18F16A00" w14:textId="1E83EA4A" w:rsidR="00BA11F7" w:rsidRPr="00363D3B" w:rsidRDefault="00BA11F7" w:rsidP="006C4489">
            <w:pPr>
              <w:numPr>
                <w:ilvl w:val="0"/>
                <w:numId w:val="20"/>
              </w:numPr>
              <w:tabs>
                <w:tab w:val="num" w:pos="720"/>
              </w:tabs>
              <w:spacing w:line="360" w:lineRule="auto"/>
              <w:rPr>
                <w:color w:val="222222"/>
                <w:lang w:val="es-CO"/>
              </w:rPr>
            </w:pPr>
            <w:r w:rsidRPr="00363D3B">
              <w:rPr>
                <w:color w:val="222222"/>
                <w:lang w:val="es-MX"/>
              </w:rPr>
              <w:t>Una persona con una expectativa de vida de 65 años puede presentar 7,5 años vividos con discapacidad por enfermedad mental Encuesta Nacional de Salud Mental, 2015)</w:t>
            </w:r>
          </w:p>
          <w:p w14:paraId="007C36FA" w14:textId="05B94F79" w:rsidR="00BA11F7" w:rsidRPr="00363D3B" w:rsidRDefault="00BA11F7" w:rsidP="006C4489">
            <w:pPr>
              <w:numPr>
                <w:ilvl w:val="0"/>
                <w:numId w:val="20"/>
              </w:numPr>
              <w:tabs>
                <w:tab w:val="num" w:pos="720"/>
              </w:tabs>
              <w:spacing w:line="360" w:lineRule="auto"/>
              <w:rPr>
                <w:color w:val="222222"/>
                <w:lang w:val="es-CO"/>
              </w:rPr>
            </w:pPr>
            <w:r w:rsidRPr="00363D3B">
              <w:rPr>
                <w:color w:val="222222"/>
                <w:lang w:val="es-MX"/>
              </w:rPr>
              <w:t>Entre 2016 y 2017, hubo un aumento de 47% de intentos de suicidio. De esos casos, 32,1% reportó intentos previos. En 2017 fueron más mujeres: 2 por cada hombre. 48, 5% entre los 15 y 24 años. Además, el 49,5% de los casos reportó un trastorno mental, el más frecuente fue la depresión. 4 hombres mueren por suicidio, siendo una relación de 4:1 con respecto a las mujeres (</w:t>
            </w:r>
            <w:proofErr w:type="spellStart"/>
            <w:r w:rsidRPr="00363D3B">
              <w:rPr>
                <w:color w:val="222222"/>
                <w:lang w:val="es-MX"/>
              </w:rPr>
              <w:t>Sivigila</w:t>
            </w:r>
            <w:proofErr w:type="spellEnd"/>
            <w:r w:rsidRPr="00363D3B">
              <w:rPr>
                <w:color w:val="222222"/>
                <w:lang w:val="es-MX"/>
              </w:rPr>
              <w:t>).</w:t>
            </w:r>
          </w:p>
          <w:p w14:paraId="27D833D1" w14:textId="77777777" w:rsidR="00BA11F7" w:rsidRPr="00363D3B" w:rsidRDefault="00BA11F7" w:rsidP="006C4489">
            <w:pPr>
              <w:numPr>
                <w:ilvl w:val="0"/>
                <w:numId w:val="20"/>
              </w:numPr>
              <w:tabs>
                <w:tab w:val="num" w:pos="720"/>
              </w:tabs>
              <w:spacing w:line="360" w:lineRule="auto"/>
              <w:rPr>
                <w:color w:val="222222"/>
                <w:lang w:val="es-CO"/>
              </w:rPr>
            </w:pPr>
            <w:r w:rsidRPr="00363D3B">
              <w:rPr>
                <w:color w:val="222222"/>
                <w:lang w:val="es-MX"/>
              </w:rPr>
              <w:t>La mitad de todos los trastornos de salud mental muestran los primeros signos antes que una persona cumpla 14 años, y tres cuartas partes de los trastornos de salud mental comienzan antes de los 24 años.</w:t>
            </w:r>
          </w:p>
          <w:p w14:paraId="2C489877" w14:textId="77777777" w:rsidR="00BA11F7" w:rsidRPr="00363D3B" w:rsidRDefault="00BA11F7" w:rsidP="006C4489">
            <w:pPr>
              <w:numPr>
                <w:ilvl w:val="0"/>
                <w:numId w:val="20"/>
              </w:numPr>
              <w:tabs>
                <w:tab w:val="num" w:pos="720"/>
              </w:tabs>
              <w:spacing w:line="360" w:lineRule="auto"/>
              <w:rPr>
                <w:color w:val="222222"/>
                <w:lang w:val="es-CO"/>
              </w:rPr>
            </w:pPr>
            <w:r w:rsidRPr="00363D3B">
              <w:rPr>
                <w:color w:val="222222"/>
                <w:lang w:val="es-MX"/>
              </w:rPr>
              <w:t>Desafortunadamente, menos del 20% de los niños y adolescentes con problemas de salud mental diagnosticables reciben el tratamiento que necesitan. El acompañamiento temprano a la salud mental puede ayudar a un niño antes de que los problemas interfieran con otras necesidades de desarrollo.</w:t>
            </w:r>
          </w:p>
          <w:p w14:paraId="6A0634A9" w14:textId="49E1B5DF" w:rsidR="00BA11F7" w:rsidRPr="00363D3B" w:rsidRDefault="00BA11F7" w:rsidP="006C4489">
            <w:pPr>
              <w:spacing w:line="360" w:lineRule="auto"/>
              <w:rPr>
                <w:color w:val="222222"/>
                <w:lang w:val="es-CO"/>
              </w:rPr>
            </w:pPr>
          </w:p>
        </w:tc>
      </w:tr>
      <w:tr w:rsidR="00CF7A6C" w:rsidRPr="006C4489" w14:paraId="16069D6F" w14:textId="77777777" w:rsidTr="00CE3556">
        <w:trPr>
          <w:trHeight w:val="340"/>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vAlign w:val="center"/>
          </w:tcPr>
          <w:p w14:paraId="44B95BE1" w14:textId="77777777" w:rsidR="00CF7A6C" w:rsidRPr="006C4489" w:rsidRDefault="00CF7A6C" w:rsidP="006C4489">
            <w:pPr>
              <w:spacing w:after="160" w:line="360" w:lineRule="auto"/>
              <w:jc w:val="left"/>
              <w:rPr>
                <w:b/>
              </w:rPr>
            </w:pPr>
            <w:r w:rsidRPr="006C4489">
              <w:rPr>
                <w:b/>
              </w:rPr>
              <w:lastRenderedPageBreak/>
              <w:t>Metodología</w:t>
            </w:r>
          </w:p>
        </w:tc>
      </w:tr>
      <w:tr w:rsidR="003A62F0" w:rsidRPr="006C4489" w14:paraId="207485AC" w14:textId="77777777" w:rsidTr="00CE3556">
        <w:trPr>
          <w:trHeight w:val="552"/>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3693909" w14:textId="77777777" w:rsidR="003A62F0" w:rsidRPr="006C4489" w:rsidRDefault="003A62F0" w:rsidP="006C4489">
            <w:pPr>
              <w:spacing w:before="240" w:line="360" w:lineRule="auto"/>
            </w:pPr>
            <w:r w:rsidRPr="006C4489">
              <w:lastRenderedPageBreak/>
              <w:t>Se podría mencionar que la metodología de esta sesión corresponde a un paradigma mixto donde se pretende fortalecer las capacidades del Talento Humano, con aplicación cualitativa y análisis cuantitativo, se busca cumplir con tres objetivos de aprendizaje, que apuntan al conocimiento de conceptos, su interpretación y la aplicación en la praxis, siendo estas variables cualitativas, medibles por medio de una evaluación por competencias que se realiza como diagnóstico y finalizar el proceso de capacitación. De igual forma se pretende impactar con el proceso a un número significativo del personal de Talento Humano (Cliente Interno) tanto de la Subred Centro Oriente como de las demás subredes para su despliegue logístico e impacto al mayor número del personal posible.</w:t>
            </w:r>
          </w:p>
          <w:p w14:paraId="26BE00FD" w14:textId="77777777" w:rsidR="003A62F0" w:rsidRPr="006C4489" w:rsidRDefault="003A62F0" w:rsidP="006C4489">
            <w:pPr>
              <w:spacing w:before="240" w:line="360" w:lineRule="auto"/>
            </w:pPr>
            <w:r w:rsidRPr="006C4489">
              <w:t>Se expone una metodología por fases en donde la primera contempla el ejercicio de identificación de la población a impactar, la segunda convocatoria, la tercera implementación y la cuarta evaluación.</w:t>
            </w:r>
          </w:p>
          <w:p w14:paraId="6238A0FB" w14:textId="0A3C96ED" w:rsidR="003A62F0" w:rsidRPr="006C4489" w:rsidRDefault="003A62F0" w:rsidP="006C4489">
            <w:pPr>
              <w:spacing w:before="240" w:line="360" w:lineRule="auto"/>
            </w:pPr>
            <w:r w:rsidRPr="006C4489">
              <w:t xml:space="preserve">1. </w:t>
            </w:r>
            <w:r w:rsidRPr="006C4489">
              <w:rPr>
                <w:b/>
                <w:i/>
              </w:rPr>
              <w:t>Identificación</w:t>
            </w:r>
            <w:r w:rsidRPr="006C4489">
              <w:t>: Se establece cual es el personal de Talento Humano de las subredes  al que se va dirigir el fortalecimiento.</w:t>
            </w:r>
          </w:p>
          <w:p w14:paraId="5176C203" w14:textId="7E289036" w:rsidR="007B636D" w:rsidRPr="006C4489" w:rsidRDefault="007B636D" w:rsidP="006C4489">
            <w:pPr>
              <w:spacing w:before="240" w:line="360" w:lineRule="auto"/>
            </w:pPr>
            <w:r w:rsidRPr="006C4489">
              <w:t>Siendo una temática propuesta tanto para talento humano como para la comunidad, es preciso identificar la población objeto y generar espacios en los que se puede participar.</w:t>
            </w:r>
          </w:p>
          <w:p w14:paraId="3184AA6E" w14:textId="01F8C598" w:rsidR="003A62F0" w:rsidRPr="006C4489" w:rsidRDefault="003A62F0" w:rsidP="006C4489">
            <w:pPr>
              <w:spacing w:before="240" w:line="360" w:lineRule="auto"/>
              <w:ind w:left="720" w:hanging="720"/>
            </w:pPr>
            <w:r w:rsidRPr="006C4489">
              <w:t xml:space="preserve">2. </w:t>
            </w:r>
            <w:r w:rsidRPr="006C4489">
              <w:rPr>
                <w:b/>
                <w:i/>
              </w:rPr>
              <w:t>Convocatoria:</w:t>
            </w:r>
            <w:r w:rsidRPr="006C4489">
              <w:t xml:space="preserve"> Se establece contacto con líder del personal objeto de capacitación para</w:t>
            </w:r>
            <w:r w:rsidR="007B636D" w:rsidRPr="006C4489">
              <w:t xml:space="preserve"> </w:t>
            </w:r>
            <w:r w:rsidRPr="006C4489">
              <w:t>facilitar la convocatoria en fecha acordada entre ambas partes, se establece un cronograma.</w:t>
            </w:r>
          </w:p>
          <w:p w14:paraId="498B115B" w14:textId="77777777" w:rsidR="003A62F0" w:rsidRPr="006C4489" w:rsidRDefault="003A62F0" w:rsidP="006C4489">
            <w:pPr>
              <w:spacing w:before="240" w:line="360" w:lineRule="auto"/>
            </w:pPr>
            <w:r w:rsidRPr="006C4489">
              <w:t xml:space="preserve">3. </w:t>
            </w:r>
            <w:r w:rsidRPr="006C4489">
              <w:rPr>
                <w:b/>
                <w:i/>
              </w:rPr>
              <w:t xml:space="preserve">Implementación: </w:t>
            </w:r>
            <w:r w:rsidRPr="006C4489">
              <w:t xml:space="preserve">Se ejecuta la capacitación en la presente temática en el orden establecido en apartado. [Desarrollo]. </w:t>
            </w:r>
          </w:p>
          <w:p w14:paraId="7725B043" w14:textId="15560354" w:rsidR="003A62F0" w:rsidRPr="006C4489" w:rsidRDefault="003A62F0" w:rsidP="006C4489">
            <w:pPr>
              <w:spacing w:before="240" w:line="360" w:lineRule="auto"/>
            </w:pPr>
            <w:r w:rsidRPr="006C4489">
              <w:t>Es importante mencionar que se puede llevar a cabo de manera presencial o virtual; con diferencias didácticas expuestas en el apartado desarrollo</w:t>
            </w:r>
            <w:r w:rsidR="007B636D" w:rsidRPr="006C4489">
              <w:t>, al igual de la diferencia entre la población abordada.</w:t>
            </w:r>
          </w:p>
          <w:p w14:paraId="7BE8033B" w14:textId="5BBC0126" w:rsidR="003A62F0" w:rsidRPr="006C4489" w:rsidRDefault="003A62F0" w:rsidP="006C4489">
            <w:pPr>
              <w:spacing w:before="240" w:line="360" w:lineRule="auto"/>
            </w:pPr>
            <w:r w:rsidRPr="006C4489">
              <w:rPr>
                <w:b/>
                <w:i/>
                <w:iCs/>
              </w:rPr>
              <w:t>4. Evaluación</w:t>
            </w:r>
            <w:r w:rsidRPr="006C4489">
              <w:rPr>
                <w:b/>
              </w:rPr>
              <w:t xml:space="preserve">: </w:t>
            </w:r>
            <w:r w:rsidRPr="006C4489">
              <w:t xml:space="preserve">Se cuenta con un instrumento de evaluación basado en competencias ligadas a objetivos de aprendizaje con los que cuenta el proceso de fortalecimiento. Se cuenta con </w:t>
            </w:r>
            <w:r w:rsidRPr="006C4489">
              <w:lastRenderedPageBreak/>
              <w:t xml:space="preserve">un banco de </w:t>
            </w:r>
            <w:r w:rsidR="007B636D" w:rsidRPr="006C4489">
              <w:t>6 preguntas</w:t>
            </w:r>
            <w:r w:rsidRPr="006C4489">
              <w:t xml:space="preserve">, </w:t>
            </w:r>
            <w:r w:rsidR="007B636D" w:rsidRPr="006C4489">
              <w:t xml:space="preserve">3 </w:t>
            </w:r>
            <w:r w:rsidRPr="006C4489">
              <w:t xml:space="preserve">para el pre test y </w:t>
            </w:r>
            <w:r w:rsidR="007B636D" w:rsidRPr="006C4489">
              <w:t>3</w:t>
            </w:r>
            <w:r w:rsidRPr="006C4489">
              <w:t xml:space="preserve"> para el post test, en donde se evalúa entorno a los tres objetivos de aprendizaje. </w:t>
            </w:r>
          </w:p>
          <w:p w14:paraId="16D264DF" w14:textId="0ED0E93F" w:rsidR="003A62F0" w:rsidRPr="006C4489" w:rsidRDefault="003A62F0" w:rsidP="006C4489">
            <w:pPr>
              <w:suppressAutoHyphens w:val="0"/>
              <w:snapToGrid w:val="0"/>
              <w:spacing w:after="160" w:line="360" w:lineRule="auto"/>
            </w:pPr>
            <w:r w:rsidRPr="006C4489">
              <w:t>De igual manera al finalizar se realiza un análisis en donde se interpreta cualitativa y cuantitativamente el pre test y post test, si logro cumplir con el objetivo de aprendizaje además de conocer a cuanto personal se ha logrado llegar, del total se genera un informe de resultados.</w:t>
            </w:r>
          </w:p>
        </w:tc>
      </w:tr>
      <w:tr w:rsidR="003A62F0" w:rsidRPr="006C4489" w14:paraId="6C759E07" w14:textId="77777777" w:rsidTr="00CE3556">
        <w:trPr>
          <w:trHeight w:val="340"/>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vAlign w:val="center"/>
          </w:tcPr>
          <w:p w14:paraId="3138D5FA" w14:textId="727DBE98" w:rsidR="003A62F0" w:rsidRPr="006C4489" w:rsidRDefault="003A62F0" w:rsidP="006C4489">
            <w:pPr>
              <w:pBdr>
                <w:top w:val="nil"/>
                <w:left w:val="nil"/>
                <w:bottom w:val="nil"/>
                <w:right w:val="nil"/>
                <w:between w:val="nil"/>
              </w:pBdr>
              <w:spacing w:after="160" w:line="360" w:lineRule="auto"/>
              <w:jc w:val="left"/>
              <w:rPr>
                <w:color w:val="000000"/>
              </w:rPr>
            </w:pPr>
            <w:r w:rsidRPr="006C4489">
              <w:rPr>
                <w:b/>
              </w:rPr>
              <w:lastRenderedPageBreak/>
              <w:t>Materiales.</w:t>
            </w:r>
          </w:p>
        </w:tc>
      </w:tr>
      <w:tr w:rsidR="003A62F0" w:rsidRPr="006C4489" w14:paraId="606D7036" w14:textId="77777777" w:rsidTr="00CE3556">
        <w:trPr>
          <w:trHeight w:val="340"/>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vAlign w:val="center"/>
          </w:tcPr>
          <w:p w14:paraId="7233E868" w14:textId="77777777" w:rsidR="003A62F0" w:rsidRPr="006C4489" w:rsidRDefault="003A62F0" w:rsidP="006C4489">
            <w:pPr>
              <w:pStyle w:val="Prrafodelista"/>
              <w:snapToGrid w:val="0"/>
              <w:spacing w:line="360" w:lineRule="auto"/>
              <w:rPr>
                <w:b/>
                <w:bCs/>
              </w:rPr>
            </w:pPr>
            <w:r w:rsidRPr="006C4489">
              <w:rPr>
                <w:b/>
                <w:bCs/>
              </w:rPr>
              <w:t xml:space="preserve">Sesión virtual </w:t>
            </w:r>
          </w:p>
          <w:p w14:paraId="47E41C7C" w14:textId="4D32DFAB" w:rsidR="003A62F0" w:rsidRPr="006C4489" w:rsidRDefault="003A62F0" w:rsidP="006C4489">
            <w:pPr>
              <w:pStyle w:val="Prrafodelista"/>
              <w:numPr>
                <w:ilvl w:val="0"/>
                <w:numId w:val="3"/>
              </w:numPr>
              <w:suppressAutoHyphens w:val="0"/>
              <w:snapToGrid w:val="0"/>
              <w:spacing w:after="160" w:line="360" w:lineRule="auto"/>
              <w:jc w:val="left"/>
            </w:pPr>
            <w:r w:rsidRPr="006C4489">
              <w:t>Enlace de conexión y Computador</w:t>
            </w:r>
          </w:p>
          <w:p w14:paraId="15258E13" w14:textId="64B3CC2A" w:rsidR="003A62F0" w:rsidRPr="006C4489" w:rsidRDefault="003A62F0" w:rsidP="006C4489">
            <w:pPr>
              <w:pStyle w:val="Prrafodelista"/>
              <w:numPr>
                <w:ilvl w:val="0"/>
                <w:numId w:val="3"/>
              </w:numPr>
              <w:suppressAutoHyphens w:val="0"/>
              <w:snapToGrid w:val="0"/>
              <w:spacing w:after="160" w:line="360" w:lineRule="auto"/>
              <w:jc w:val="left"/>
            </w:pPr>
            <w:r w:rsidRPr="006C4489">
              <w:t xml:space="preserve"> Presentación </w:t>
            </w:r>
          </w:p>
          <w:p w14:paraId="5CC83E40" w14:textId="77777777" w:rsidR="003A62F0" w:rsidRPr="006C4489" w:rsidRDefault="003A62F0" w:rsidP="006C4489">
            <w:pPr>
              <w:pStyle w:val="Prrafodelista"/>
              <w:numPr>
                <w:ilvl w:val="0"/>
                <w:numId w:val="3"/>
              </w:numPr>
              <w:suppressAutoHyphens w:val="0"/>
              <w:snapToGrid w:val="0"/>
              <w:spacing w:after="160" w:line="360" w:lineRule="auto"/>
              <w:jc w:val="left"/>
            </w:pPr>
            <w:r w:rsidRPr="006C4489">
              <w:t>Enlace de asistencia y monitoreo</w:t>
            </w:r>
          </w:p>
          <w:p w14:paraId="33BB74DE" w14:textId="77777777" w:rsidR="003A62F0" w:rsidRPr="006C4489" w:rsidRDefault="003A62F0" w:rsidP="006C4489">
            <w:pPr>
              <w:pStyle w:val="Prrafodelista"/>
              <w:suppressAutoHyphens w:val="0"/>
              <w:snapToGrid w:val="0"/>
              <w:spacing w:after="160" w:line="360" w:lineRule="auto"/>
              <w:jc w:val="left"/>
            </w:pPr>
          </w:p>
          <w:p w14:paraId="090904CE" w14:textId="77777777" w:rsidR="003A62F0" w:rsidRPr="006C4489" w:rsidRDefault="003A62F0" w:rsidP="006C4489">
            <w:pPr>
              <w:pStyle w:val="Prrafodelista"/>
              <w:snapToGrid w:val="0"/>
              <w:spacing w:line="360" w:lineRule="auto"/>
              <w:rPr>
                <w:b/>
                <w:bCs/>
              </w:rPr>
            </w:pPr>
            <w:r w:rsidRPr="006C4489">
              <w:rPr>
                <w:b/>
                <w:bCs/>
              </w:rPr>
              <w:t xml:space="preserve">Sesión presencial </w:t>
            </w:r>
          </w:p>
          <w:p w14:paraId="1C459F36" w14:textId="77777777" w:rsidR="003A62F0" w:rsidRPr="006C4489" w:rsidRDefault="003A62F0" w:rsidP="006C4489">
            <w:pPr>
              <w:pStyle w:val="Prrafodelista"/>
              <w:numPr>
                <w:ilvl w:val="0"/>
                <w:numId w:val="3"/>
              </w:numPr>
              <w:suppressAutoHyphens w:val="0"/>
              <w:snapToGrid w:val="0"/>
              <w:spacing w:after="160" w:line="360" w:lineRule="auto"/>
              <w:jc w:val="left"/>
            </w:pPr>
            <w:r w:rsidRPr="006C4489">
              <w:t xml:space="preserve">Video beam/ televisor – computador </w:t>
            </w:r>
          </w:p>
          <w:p w14:paraId="1BE65C28" w14:textId="5FBD9425" w:rsidR="003A62F0" w:rsidRPr="006C4489" w:rsidRDefault="003A62F0" w:rsidP="006C4489">
            <w:pPr>
              <w:pStyle w:val="Prrafodelista"/>
              <w:numPr>
                <w:ilvl w:val="0"/>
                <w:numId w:val="3"/>
              </w:numPr>
              <w:suppressAutoHyphens w:val="0"/>
              <w:snapToGrid w:val="0"/>
              <w:spacing w:after="160" w:line="360" w:lineRule="auto"/>
              <w:jc w:val="left"/>
            </w:pPr>
            <w:r w:rsidRPr="006C4489">
              <w:t xml:space="preserve">Presentación. </w:t>
            </w:r>
          </w:p>
          <w:p w14:paraId="59D96D2D" w14:textId="0C1A623B" w:rsidR="003A62F0" w:rsidRPr="006C4489" w:rsidRDefault="003A62F0" w:rsidP="006C4489">
            <w:pPr>
              <w:pStyle w:val="Prrafodelista"/>
              <w:numPr>
                <w:ilvl w:val="0"/>
                <w:numId w:val="3"/>
              </w:numPr>
              <w:suppressAutoHyphens w:val="0"/>
              <w:snapToGrid w:val="0"/>
              <w:spacing w:after="160" w:line="360" w:lineRule="auto"/>
              <w:jc w:val="left"/>
            </w:pPr>
            <w:r w:rsidRPr="006C4489">
              <w:t xml:space="preserve">Aula – Auditorio. </w:t>
            </w:r>
          </w:p>
          <w:p w14:paraId="773C53F2" w14:textId="14F561CE" w:rsidR="003A62F0" w:rsidRPr="006C4489" w:rsidRDefault="003A62F0" w:rsidP="006C4489">
            <w:pPr>
              <w:pStyle w:val="Prrafodelista"/>
              <w:numPr>
                <w:ilvl w:val="0"/>
                <w:numId w:val="3"/>
              </w:numPr>
              <w:suppressAutoHyphens w:val="0"/>
              <w:snapToGrid w:val="0"/>
              <w:spacing w:after="160" w:line="360" w:lineRule="auto"/>
              <w:jc w:val="left"/>
              <w:rPr>
                <w:color w:val="000000"/>
              </w:rPr>
            </w:pPr>
            <w:r w:rsidRPr="006C4489">
              <w:t xml:space="preserve">Listado de asistencia para participantes.  </w:t>
            </w:r>
          </w:p>
        </w:tc>
      </w:tr>
      <w:tr w:rsidR="003A62F0" w:rsidRPr="006C4489" w14:paraId="1FEBCDDE" w14:textId="77777777" w:rsidTr="00CE3556">
        <w:trPr>
          <w:trHeight w:val="278"/>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tcPr>
          <w:p w14:paraId="6176A6D9" w14:textId="77777777" w:rsidR="003A62F0" w:rsidRPr="006C4489" w:rsidRDefault="003A62F0" w:rsidP="006C4489">
            <w:pPr>
              <w:pBdr>
                <w:top w:val="nil"/>
                <w:left w:val="nil"/>
                <w:bottom w:val="nil"/>
                <w:right w:val="nil"/>
                <w:between w:val="nil"/>
              </w:pBdr>
              <w:spacing w:after="160" w:line="360" w:lineRule="auto"/>
              <w:jc w:val="left"/>
              <w:rPr>
                <w:b/>
                <w:color w:val="000000"/>
              </w:rPr>
            </w:pPr>
            <w:r w:rsidRPr="006C4489">
              <w:rPr>
                <w:b/>
              </w:rPr>
              <w:t>Población objeto</w:t>
            </w:r>
          </w:p>
        </w:tc>
      </w:tr>
      <w:tr w:rsidR="003A62F0" w:rsidRPr="006C4489" w14:paraId="6887597B" w14:textId="77777777" w:rsidTr="00CE3556">
        <w:trPr>
          <w:trHeight w:val="278"/>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6B373564" w14:textId="3157EF1A" w:rsidR="003A62F0" w:rsidRPr="006C4489" w:rsidRDefault="007B636D" w:rsidP="006C4489">
            <w:pPr>
              <w:spacing w:line="360" w:lineRule="auto"/>
            </w:pPr>
            <w:r w:rsidRPr="006C4489">
              <w:t>Sectorial(cliente interno)</w:t>
            </w:r>
          </w:p>
          <w:p w14:paraId="18F0FA56" w14:textId="77777777" w:rsidR="003A62F0" w:rsidRPr="006C4489" w:rsidRDefault="003A62F0" w:rsidP="006C4489">
            <w:pPr>
              <w:spacing w:line="360" w:lineRule="auto"/>
            </w:pPr>
            <w:r w:rsidRPr="006C4489">
              <w:t xml:space="preserve">Perfiles asistenciales: médicos, enfermeras, trabajadores sociales. </w:t>
            </w:r>
          </w:p>
          <w:p w14:paraId="400833DD" w14:textId="77777777" w:rsidR="003A62F0" w:rsidRPr="006C4489" w:rsidRDefault="003A62F0" w:rsidP="006C4489">
            <w:pPr>
              <w:spacing w:line="360" w:lineRule="auto"/>
            </w:pPr>
            <w:r w:rsidRPr="006C4489">
              <w:t>Personal administrativo, de facturación, atención al usuario, orientadores, celadores, conductores.</w:t>
            </w:r>
          </w:p>
          <w:p w14:paraId="1491A0BD" w14:textId="77777777" w:rsidR="003A62F0" w:rsidRPr="006C4489" w:rsidRDefault="007B636D" w:rsidP="006C4489">
            <w:pPr>
              <w:spacing w:line="360" w:lineRule="auto"/>
            </w:pPr>
            <w:r w:rsidRPr="006C4489">
              <w:t>Comunidad</w:t>
            </w:r>
          </w:p>
          <w:p w14:paraId="5AF35D93" w14:textId="77777777" w:rsidR="007B636D" w:rsidRPr="006C4489" w:rsidRDefault="007B636D" w:rsidP="006C4489">
            <w:pPr>
              <w:spacing w:line="360" w:lineRule="auto"/>
            </w:pPr>
            <w:r w:rsidRPr="006C4489">
              <w:t>Canales comunitarios</w:t>
            </w:r>
          </w:p>
          <w:p w14:paraId="200567D5" w14:textId="77777777" w:rsidR="007B636D" w:rsidRPr="006C4489" w:rsidRDefault="008B5A03" w:rsidP="006C4489">
            <w:pPr>
              <w:spacing w:line="360" w:lineRule="auto"/>
            </w:pPr>
            <w:r w:rsidRPr="006C4489">
              <w:t>Redes sociales</w:t>
            </w:r>
          </w:p>
          <w:p w14:paraId="34457ADE" w14:textId="3C5C2078" w:rsidR="008B5A03" w:rsidRPr="006C4489" w:rsidRDefault="008B5A03" w:rsidP="006C4489">
            <w:pPr>
              <w:spacing w:line="360" w:lineRule="auto"/>
            </w:pPr>
            <w:r w:rsidRPr="006C4489">
              <w:t>Actividad en localidades</w:t>
            </w:r>
          </w:p>
        </w:tc>
      </w:tr>
      <w:tr w:rsidR="003A62F0" w:rsidRPr="006C4489" w14:paraId="060A2B97" w14:textId="77777777" w:rsidTr="00CE3556">
        <w:trPr>
          <w:trHeight w:val="278"/>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tcPr>
          <w:p w14:paraId="2B80C4C9" w14:textId="77777777" w:rsidR="003A62F0" w:rsidRPr="006C4489" w:rsidRDefault="003A62F0" w:rsidP="006C4489">
            <w:pPr>
              <w:pBdr>
                <w:top w:val="nil"/>
                <w:left w:val="nil"/>
                <w:bottom w:val="nil"/>
                <w:right w:val="nil"/>
                <w:between w:val="nil"/>
              </w:pBdr>
              <w:spacing w:after="160" w:line="360" w:lineRule="auto"/>
              <w:jc w:val="left"/>
              <w:rPr>
                <w:b/>
                <w:color w:val="000000"/>
              </w:rPr>
            </w:pPr>
            <w:r w:rsidRPr="006C4489">
              <w:rPr>
                <w:b/>
              </w:rPr>
              <w:t>Desarrollo</w:t>
            </w:r>
          </w:p>
        </w:tc>
      </w:tr>
      <w:tr w:rsidR="003A62F0" w:rsidRPr="006C4489" w14:paraId="793526D8" w14:textId="77777777" w:rsidTr="00CE3556">
        <w:trPr>
          <w:trHeight w:val="278"/>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8FDC48D" w14:textId="77777777" w:rsidR="008B5A03" w:rsidRPr="006C4489" w:rsidRDefault="008B5A03" w:rsidP="006C4489">
            <w:pPr>
              <w:spacing w:line="360" w:lineRule="auto"/>
              <w:jc w:val="center"/>
              <w:rPr>
                <w:b/>
              </w:rPr>
            </w:pPr>
            <w:r w:rsidRPr="006C4489">
              <w:rPr>
                <w:b/>
              </w:rPr>
              <w:t>Capacitación Presencial</w:t>
            </w:r>
          </w:p>
          <w:p w14:paraId="7A6A259E" w14:textId="3C3AF475" w:rsidR="008B5A03" w:rsidRPr="006C4489" w:rsidRDefault="008B5A03" w:rsidP="006C4489">
            <w:pPr>
              <w:spacing w:line="360" w:lineRule="auto"/>
            </w:pPr>
            <w:r w:rsidRPr="006C4489">
              <w:lastRenderedPageBreak/>
              <w:t xml:space="preserve">Para el Fortalecimiento del Talento Humano en primera medida es necesario responder a un cronograma en donde se </w:t>
            </w:r>
            <w:r w:rsidRPr="006C4489">
              <w:rPr>
                <w:b/>
              </w:rPr>
              <w:t>identifique</w:t>
            </w:r>
            <w:r w:rsidRPr="006C4489">
              <w:t xml:space="preserve"> la población objeto de capacitación organizada por CAPS y miembros de otras subredes de la RIA Salud Mental, Después de ello, hacer contacto ya sea presencial o telefónico con el líder del punto o del proceso para con él fin de facilitar la </w:t>
            </w:r>
            <w:r w:rsidRPr="006C4489">
              <w:rPr>
                <w:b/>
              </w:rPr>
              <w:t>convocatoria</w:t>
            </w:r>
            <w:r w:rsidRPr="006C4489">
              <w:t xml:space="preserve"> del personal necesario para hacer la capacitación, con el líder se acuerda hora y lugar (plataforma en caso de hacerse virtual) del encuentro.</w:t>
            </w:r>
          </w:p>
          <w:p w14:paraId="55321AC7" w14:textId="0C478767" w:rsidR="008B5A03" w:rsidRPr="006C4489" w:rsidRDefault="008B5A03" w:rsidP="006C4489">
            <w:pPr>
              <w:spacing w:line="360" w:lineRule="auto"/>
            </w:pPr>
            <w:r w:rsidRPr="006C4489">
              <w:t xml:space="preserve">Una vez convocado el personal se continua a nivel metodológico el momento en que se desarrolla el </w:t>
            </w:r>
            <w:r w:rsidRPr="006C4489">
              <w:rPr>
                <w:b/>
              </w:rPr>
              <w:t>ejercicio de capacitación</w:t>
            </w:r>
            <w:r w:rsidRPr="006C4489">
              <w:t>. Para su ejecución ya se cuenta con diapositivas, y didácticas acordes al tema; Este ejercicio se desarrolla en el siguiente orden propuesto:</w:t>
            </w:r>
          </w:p>
          <w:p w14:paraId="7E3A3236" w14:textId="77777777" w:rsidR="008B5A03" w:rsidRPr="006C4489" w:rsidRDefault="008B5A03" w:rsidP="006C4489">
            <w:pPr>
              <w:spacing w:line="360" w:lineRule="auto"/>
            </w:pPr>
          </w:p>
          <w:p w14:paraId="19A52D5E" w14:textId="77777777" w:rsidR="008B5A03" w:rsidRPr="006C4489" w:rsidRDefault="008B5A03" w:rsidP="006C4489">
            <w:pPr>
              <w:spacing w:line="360" w:lineRule="auto"/>
              <w:rPr>
                <w:b/>
                <w:bCs/>
              </w:rPr>
            </w:pPr>
            <w:r w:rsidRPr="006C4489">
              <w:rPr>
                <w:b/>
                <w:bCs/>
              </w:rPr>
              <w:t>Actividad 1 desarrollo de pre test – alistamiento (5 minutos)</w:t>
            </w:r>
          </w:p>
          <w:p w14:paraId="70CA2A6A" w14:textId="36BCF5A1" w:rsidR="008B5A03" w:rsidRPr="006C4489" w:rsidRDefault="008B5A03" w:rsidP="006C4489">
            <w:pPr>
              <w:spacing w:line="360" w:lineRule="auto"/>
            </w:pPr>
            <w:r w:rsidRPr="006C4489">
              <w:t>En primera medida se ha compartido previamente el pretest de la temática, al líder del grupo profesional, se pregunta de igual manera si ya se ha realizado o si es necesario compartirlo en algún momento, paralelamente se va organizando el lugar de manera que los participantes no se den la espalda, en mesa redonda o media luna, si el espacio así lo permite, y contando con ayudas audiovisuales como video</w:t>
            </w:r>
            <w:r w:rsidR="00F63425" w:rsidRPr="006C4489">
              <w:t xml:space="preserve"> </w:t>
            </w:r>
            <w:proofErr w:type="spellStart"/>
            <w:r w:rsidRPr="006C4489">
              <w:t>beam</w:t>
            </w:r>
            <w:proofErr w:type="spellEnd"/>
            <w:r w:rsidRPr="006C4489">
              <w:t xml:space="preserve"> y computador.</w:t>
            </w:r>
          </w:p>
          <w:p w14:paraId="16CA185A" w14:textId="77777777" w:rsidR="008B5A03" w:rsidRPr="006C4489" w:rsidRDefault="008B5A03" w:rsidP="006C4489">
            <w:pPr>
              <w:spacing w:line="360" w:lineRule="auto"/>
            </w:pPr>
          </w:p>
          <w:p w14:paraId="112630C8" w14:textId="620B8189" w:rsidR="00F63425" w:rsidRPr="006C4489" w:rsidRDefault="008B5A03" w:rsidP="006C4489">
            <w:pPr>
              <w:spacing w:line="360" w:lineRule="auto"/>
              <w:rPr>
                <w:b/>
                <w:bCs/>
              </w:rPr>
            </w:pPr>
            <w:r w:rsidRPr="006C4489">
              <w:rPr>
                <w:b/>
                <w:bCs/>
              </w:rPr>
              <w:t xml:space="preserve">Actividad 2 </w:t>
            </w:r>
            <w:r w:rsidR="008B1AB8" w:rsidRPr="006C4489">
              <w:rPr>
                <w:b/>
                <w:bCs/>
              </w:rPr>
              <w:t xml:space="preserve">actividad inicial </w:t>
            </w:r>
            <w:r w:rsidR="003B2736" w:rsidRPr="006C4489">
              <w:rPr>
                <w:b/>
                <w:bCs/>
              </w:rPr>
              <w:t>(</w:t>
            </w:r>
            <w:r w:rsidR="008B1AB8" w:rsidRPr="006C4489">
              <w:rPr>
                <w:b/>
                <w:bCs/>
              </w:rPr>
              <w:t>10</w:t>
            </w:r>
            <w:r w:rsidR="003B2736" w:rsidRPr="006C4489">
              <w:rPr>
                <w:b/>
                <w:bCs/>
              </w:rPr>
              <w:t xml:space="preserve"> minutos)</w:t>
            </w:r>
          </w:p>
          <w:p w14:paraId="3A2F1F00" w14:textId="70E62381" w:rsidR="008B1AB8" w:rsidRPr="006C4489" w:rsidRDefault="008B1AB8" w:rsidP="006C4489">
            <w:pPr>
              <w:snapToGrid w:val="0"/>
              <w:spacing w:line="360" w:lineRule="auto"/>
              <w:rPr>
                <w:rFonts w:eastAsia="Times New Roman"/>
                <w:lang w:val="es-CO" w:eastAsia="es-CO"/>
              </w:rPr>
            </w:pPr>
            <w:r w:rsidRPr="006C4489">
              <w:rPr>
                <w:rFonts w:eastAsia="Times New Roman"/>
                <w:lang w:val="es-CO" w:eastAsia="es-CO"/>
              </w:rPr>
              <w:t>se realiza una actividad rompe hielo “Adivina quién”, a través del cual los participantes responderán a quiénes creen corresponden las características que va señalando. Para esta actividad es necesario proyectar imágenes de personas del documental facilitado, se mencionan las profesiones las cuales ejercen u oficios en los que se desempeñan como abogado, feminista, periodista, médico, ambientalista y persona con enfermedad mental, tendero.</w:t>
            </w:r>
          </w:p>
          <w:p w14:paraId="3CC5065C" w14:textId="77777777" w:rsidR="008B1AB8" w:rsidRPr="006C4489" w:rsidRDefault="008B1AB8" w:rsidP="006C4489">
            <w:pPr>
              <w:snapToGrid w:val="0"/>
              <w:spacing w:line="360" w:lineRule="auto"/>
              <w:rPr>
                <w:rFonts w:eastAsia="Times New Roman"/>
                <w:lang w:val="es-CO" w:eastAsia="es-CO"/>
              </w:rPr>
            </w:pPr>
          </w:p>
          <w:p w14:paraId="6D91DC93" w14:textId="77777777" w:rsidR="008B1AB8" w:rsidRPr="006C4489" w:rsidRDefault="008B1AB8" w:rsidP="006C4489">
            <w:pPr>
              <w:snapToGrid w:val="0"/>
              <w:spacing w:line="360" w:lineRule="auto"/>
              <w:rPr>
                <w:rFonts w:eastAsia="Times New Roman"/>
                <w:lang w:val="es-CO" w:eastAsia="es-CO"/>
              </w:rPr>
            </w:pPr>
            <w:r w:rsidRPr="006C4489">
              <w:rPr>
                <w:rFonts w:eastAsia="Times New Roman"/>
                <w:lang w:val="es-CO" w:eastAsia="es-CO"/>
              </w:rPr>
              <w:t>Cada imagen hace parte del documental “Los rostros de la enfermedad mental”, por lo que se desconoce quiénes son, gustos o preferencias, esto con el fin de provocar la reflexión acerca del estigma en salud mental, viendo el video de sus testimonios (</w:t>
            </w:r>
            <w:hyperlink r:id="rId8" w:history="1">
              <w:r w:rsidRPr="006C4489">
                <w:rPr>
                  <w:rStyle w:val="Hipervnculo"/>
                  <w:rFonts w:eastAsia="Times New Roman"/>
                  <w:lang w:val="es-CO" w:eastAsia="es-CO"/>
                </w:rPr>
                <w:t>https://www.youtube.com/watch?v=QOMT61f_Rfs&amp;t=416s&amp;ab_channel=SeventheComunicaci%C3%B3nyAccesibilidad</w:t>
              </w:r>
            </w:hyperlink>
            <w:r w:rsidRPr="006C4489">
              <w:rPr>
                <w:rFonts w:eastAsia="Times New Roman"/>
                <w:lang w:val="es-CO" w:eastAsia="es-CO"/>
              </w:rPr>
              <w:t xml:space="preserve"> (</w:t>
            </w:r>
            <w:r w:rsidRPr="006C4489">
              <w:rPr>
                <w:rFonts w:eastAsia="Times New Roman"/>
                <w:color w:val="7030A0"/>
                <w:lang w:val="es-CO" w:eastAsia="es-CO"/>
              </w:rPr>
              <w:t xml:space="preserve">desde el minuto 4’35”). </w:t>
            </w:r>
          </w:p>
          <w:p w14:paraId="0FC7D57D" w14:textId="77777777" w:rsidR="008B1AB8" w:rsidRPr="006C4489" w:rsidRDefault="008B1AB8" w:rsidP="006C4489">
            <w:pPr>
              <w:snapToGrid w:val="0"/>
              <w:spacing w:line="360" w:lineRule="auto"/>
              <w:rPr>
                <w:rFonts w:eastAsia="Times New Roman"/>
                <w:lang w:val="es-CO" w:eastAsia="es-CO"/>
              </w:rPr>
            </w:pPr>
          </w:p>
          <w:p w14:paraId="0055C70C" w14:textId="77777777" w:rsidR="008B1AB8" w:rsidRPr="006C4489" w:rsidRDefault="008B1AB8" w:rsidP="006C4489">
            <w:pPr>
              <w:snapToGrid w:val="0"/>
              <w:spacing w:line="360" w:lineRule="auto"/>
              <w:rPr>
                <w:rFonts w:eastAsia="Times New Roman"/>
                <w:lang w:val="es-CO" w:eastAsia="es-CO"/>
              </w:rPr>
            </w:pPr>
            <w:r w:rsidRPr="006C4489">
              <w:rPr>
                <w:rFonts w:eastAsia="Times New Roman"/>
                <w:lang w:val="es-CO" w:eastAsia="es-CO"/>
              </w:rPr>
              <w:lastRenderedPageBreak/>
              <w:t xml:space="preserve">Posterior a ello, se presenta la exposición del contenido definiendo los principales conceptos (salud mental y estigma), los efectos nocivos del estigma y las medidas para su reducción. </w:t>
            </w:r>
          </w:p>
          <w:p w14:paraId="393ED2F0" w14:textId="28978E02" w:rsidR="008B1AB8" w:rsidRPr="006C4489" w:rsidRDefault="008B1AB8" w:rsidP="006C4489">
            <w:pPr>
              <w:spacing w:line="360" w:lineRule="auto"/>
              <w:rPr>
                <w:b/>
                <w:bCs/>
              </w:rPr>
            </w:pPr>
          </w:p>
          <w:p w14:paraId="16EEDD86" w14:textId="77777777" w:rsidR="008B1AB8" w:rsidRPr="003B2736" w:rsidRDefault="008B1AB8" w:rsidP="006C4489">
            <w:pPr>
              <w:snapToGrid w:val="0"/>
              <w:spacing w:line="360" w:lineRule="auto"/>
              <w:rPr>
                <w:rFonts w:eastAsia="Times New Roman"/>
                <w:lang w:val="es-CO" w:eastAsia="es-CO"/>
              </w:rPr>
            </w:pPr>
            <w:r w:rsidRPr="003B2736">
              <w:rPr>
                <w:rFonts w:eastAsia="Times New Roman"/>
                <w:lang w:val="es-MX" w:eastAsia="es-CO"/>
              </w:rPr>
              <w:t>“Cualquier persona puede presentar un trastorno, problema o evento de salud mental en algún momento de su vida; esto dependerá de la forma como interactúen sus particularidades genéticas, congénitas, biológicas, psicológicas, familiares, sociales y los acontecimientos de su historia de vida”.</w:t>
            </w:r>
          </w:p>
          <w:p w14:paraId="1303AA53" w14:textId="77777777" w:rsidR="008B1AB8" w:rsidRPr="006C4489" w:rsidRDefault="008B1AB8" w:rsidP="006C4489">
            <w:pPr>
              <w:snapToGrid w:val="0"/>
              <w:spacing w:line="360" w:lineRule="auto"/>
              <w:rPr>
                <w:rFonts w:eastAsia="Times New Roman"/>
                <w:b/>
                <w:bCs/>
                <w:lang w:val="es-CO" w:eastAsia="es-CO"/>
              </w:rPr>
            </w:pPr>
            <w:r w:rsidRPr="006C4489">
              <w:rPr>
                <w:rFonts w:eastAsia="Times New Roman"/>
                <w:b/>
                <w:bCs/>
                <w:lang w:val="es-CO" w:eastAsia="es-CO"/>
              </w:rPr>
              <w:t>Actividad 3 presentación del tema:5 minutos</w:t>
            </w:r>
          </w:p>
          <w:p w14:paraId="592FB991" w14:textId="77777777" w:rsidR="008B1AB8" w:rsidRPr="006C4489" w:rsidRDefault="008B1AB8" w:rsidP="006C4489">
            <w:pPr>
              <w:spacing w:line="360" w:lineRule="auto"/>
              <w:rPr>
                <w:b/>
                <w:bCs/>
              </w:rPr>
            </w:pPr>
          </w:p>
          <w:p w14:paraId="36E3BD06" w14:textId="44CD9CAB" w:rsidR="00F63425" w:rsidRPr="006C4489" w:rsidRDefault="00F63425" w:rsidP="006C4489">
            <w:pPr>
              <w:spacing w:line="360" w:lineRule="auto"/>
            </w:pPr>
            <w:r w:rsidRPr="006C4489">
              <w:t>El profesional a cargo realiza preguntas para los participantes, realizando escucha activa donde va llevando la conversación con las preguntas orientadoras.</w:t>
            </w:r>
          </w:p>
          <w:p w14:paraId="4F6895D9" w14:textId="735FDC60" w:rsidR="00F63425" w:rsidRPr="006C4489" w:rsidRDefault="00F63425" w:rsidP="006C4489">
            <w:pPr>
              <w:pStyle w:val="TableParagraph"/>
              <w:spacing w:line="360" w:lineRule="auto"/>
              <w:rPr>
                <w:rFonts w:ascii="Times New Roman" w:hAnsi="Times New Roman" w:cs="Times New Roman"/>
                <w:sz w:val="24"/>
                <w:szCs w:val="24"/>
              </w:rPr>
            </w:pPr>
            <w:r w:rsidRPr="006C4489">
              <w:rPr>
                <w:rFonts w:ascii="Times New Roman" w:hAnsi="Times New Roman" w:cs="Times New Roman"/>
                <w:sz w:val="24"/>
                <w:szCs w:val="24"/>
              </w:rPr>
              <w:t>¿Estigma se entiende cómo?</w:t>
            </w:r>
          </w:p>
          <w:p w14:paraId="15314AA9" w14:textId="17977259" w:rsidR="00F63425" w:rsidRPr="00F63425" w:rsidRDefault="00F63425" w:rsidP="006C4489">
            <w:pPr>
              <w:snapToGrid w:val="0"/>
              <w:spacing w:line="360" w:lineRule="auto"/>
              <w:rPr>
                <w:rFonts w:eastAsia="Times New Roman"/>
                <w:lang w:val="es-CO" w:eastAsia="es-CO"/>
              </w:rPr>
            </w:pPr>
            <w:r w:rsidRPr="006C4489">
              <w:rPr>
                <w:rFonts w:eastAsia="Times New Roman"/>
                <w:lang w:val="es-CO" w:eastAsia="es-CO"/>
              </w:rPr>
              <w:t>¿</w:t>
            </w:r>
            <w:r w:rsidRPr="00F63425">
              <w:rPr>
                <w:rFonts w:eastAsia="Times New Roman"/>
                <w:lang w:val="es-CO" w:eastAsia="es-CO"/>
              </w:rPr>
              <w:t>Qué impacto tiene el estigma sobre las personas?</w:t>
            </w:r>
          </w:p>
          <w:p w14:paraId="1F09E25B" w14:textId="77777777" w:rsidR="00F63425" w:rsidRPr="00F63425" w:rsidRDefault="00F63425" w:rsidP="006C4489">
            <w:pPr>
              <w:snapToGrid w:val="0"/>
              <w:spacing w:line="360" w:lineRule="auto"/>
              <w:rPr>
                <w:rFonts w:eastAsia="Times New Roman"/>
                <w:lang w:val="es-CO" w:eastAsia="es-CO"/>
              </w:rPr>
            </w:pPr>
            <w:r w:rsidRPr="00F63425">
              <w:rPr>
                <w:rFonts w:eastAsia="Times New Roman"/>
                <w:lang w:val="es-CO" w:eastAsia="es-CO"/>
              </w:rPr>
              <w:t>¿Qué impacto tiene sobre la familia?</w:t>
            </w:r>
          </w:p>
          <w:p w14:paraId="593D6FEF" w14:textId="77777777" w:rsidR="00F63425" w:rsidRPr="00F63425" w:rsidRDefault="00F63425" w:rsidP="006C4489">
            <w:pPr>
              <w:snapToGrid w:val="0"/>
              <w:spacing w:line="360" w:lineRule="auto"/>
              <w:rPr>
                <w:rFonts w:eastAsia="Times New Roman"/>
                <w:b/>
                <w:bCs/>
                <w:lang w:val="es-CO" w:eastAsia="es-CO"/>
              </w:rPr>
            </w:pPr>
            <w:r w:rsidRPr="00F63425">
              <w:rPr>
                <w:rFonts w:eastAsia="Times New Roman"/>
                <w:b/>
                <w:bCs/>
                <w:lang w:val="es-CO" w:eastAsia="es-CO"/>
              </w:rPr>
              <w:t>¿Qué impacto tiene sobre la comunidad?</w:t>
            </w:r>
          </w:p>
          <w:p w14:paraId="0CC3F069" w14:textId="03B6DAA2" w:rsidR="003B2736" w:rsidRPr="006C4489" w:rsidRDefault="003B2736" w:rsidP="006C4489">
            <w:pPr>
              <w:spacing w:line="360" w:lineRule="auto"/>
              <w:rPr>
                <w:color w:val="222222"/>
                <w:lang w:val="es-CO"/>
              </w:rPr>
            </w:pPr>
            <w:r w:rsidRPr="006C4489">
              <w:rPr>
                <w:rFonts w:eastAsia="Times New Roman"/>
                <w:b/>
                <w:bCs/>
                <w:lang w:val="es-CO" w:eastAsia="es-CO"/>
              </w:rPr>
              <w:t xml:space="preserve">Se concluye poniendo la posición de: </w:t>
            </w:r>
            <w:r w:rsidRPr="006C4489">
              <w:rPr>
                <w:color w:val="222222"/>
                <w:highlight w:val="yellow"/>
                <w:lang w:val="es-MX"/>
              </w:rPr>
              <w:t>Para entender que es la salud mental, nos guiamos por la</w:t>
            </w:r>
            <w:r w:rsidRPr="006C4489">
              <w:rPr>
                <w:color w:val="222222"/>
                <w:lang w:val="es-MX"/>
              </w:rPr>
              <w:t xml:space="preserve">  Ley 1616 del 2003, “Ley de Salud Mental” que define la salud mental como “la salud mental como un estado dinámico que se expresa en </w:t>
            </w:r>
            <w:r w:rsidRPr="006C4489">
              <w:rPr>
                <w:b/>
                <w:bCs/>
                <w:color w:val="222222"/>
                <w:lang w:val="es-MX"/>
              </w:rPr>
              <w:t xml:space="preserve">la vida cotidiana </w:t>
            </w:r>
            <w:r w:rsidRPr="006C4489">
              <w:rPr>
                <w:color w:val="222222"/>
                <w:lang w:val="es-MX"/>
              </w:rPr>
              <w:t xml:space="preserve">a través del </w:t>
            </w:r>
            <w:r w:rsidRPr="006C4489">
              <w:rPr>
                <w:b/>
                <w:bCs/>
                <w:color w:val="222222"/>
                <w:lang w:val="es-MX"/>
              </w:rPr>
              <w:t xml:space="preserve">comportamiento y la interacción </w:t>
            </w:r>
            <w:r w:rsidRPr="006C4489">
              <w:rPr>
                <w:color w:val="222222"/>
                <w:lang w:val="es-MX"/>
              </w:rPr>
              <w:t xml:space="preserve">de manera tal que permite a los sujetos individuales y colectivos desplegar sus </w:t>
            </w:r>
            <w:r w:rsidRPr="006C4489">
              <w:rPr>
                <w:b/>
                <w:bCs/>
                <w:color w:val="222222"/>
                <w:lang w:val="es-MX"/>
              </w:rPr>
              <w:t>recursos</w:t>
            </w:r>
            <w:r w:rsidRPr="006C4489">
              <w:rPr>
                <w:color w:val="222222"/>
                <w:lang w:val="es-MX"/>
              </w:rPr>
              <w:t xml:space="preserve"> emocionales, cognitivos y mentales para transitar por la vida cotidiana, para trabajar, para establecer relaciones significativas y para contribuir a la comunidad”. </w:t>
            </w:r>
          </w:p>
          <w:p w14:paraId="1DDC04BE" w14:textId="77777777" w:rsidR="003B2736" w:rsidRPr="006C4489" w:rsidRDefault="003B2736" w:rsidP="006C4489">
            <w:pPr>
              <w:snapToGrid w:val="0"/>
              <w:spacing w:line="360" w:lineRule="auto"/>
              <w:rPr>
                <w:rFonts w:eastAsia="Times New Roman"/>
                <w:b/>
                <w:bCs/>
                <w:lang w:val="es-CO" w:eastAsia="es-CO"/>
              </w:rPr>
            </w:pPr>
          </w:p>
          <w:p w14:paraId="6D037928" w14:textId="3E2910BE" w:rsidR="007B636D" w:rsidRPr="006C4489" w:rsidRDefault="003B2736" w:rsidP="006C4489">
            <w:pPr>
              <w:snapToGrid w:val="0"/>
              <w:spacing w:line="360" w:lineRule="auto"/>
              <w:rPr>
                <w:rFonts w:eastAsia="Times New Roman"/>
                <w:b/>
                <w:bCs/>
                <w:lang w:val="es-CO" w:eastAsia="es-CO"/>
              </w:rPr>
            </w:pPr>
            <w:r w:rsidRPr="006C4489">
              <w:rPr>
                <w:rFonts w:eastAsia="Times New Roman"/>
                <w:b/>
                <w:bCs/>
                <w:lang w:val="es-CO" w:eastAsia="es-CO"/>
              </w:rPr>
              <w:t>Actividad 4 mitos y realidades 10 minutos.</w:t>
            </w:r>
          </w:p>
          <w:p w14:paraId="74DF9E46" w14:textId="77777777" w:rsidR="003B2736" w:rsidRPr="006C4489" w:rsidRDefault="003B2736" w:rsidP="006C4489">
            <w:pPr>
              <w:spacing w:line="360" w:lineRule="auto"/>
              <w:rPr>
                <w:i/>
                <w:iCs/>
                <w:color w:val="222222"/>
                <w:lang w:val="es-MX"/>
              </w:rPr>
            </w:pPr>
            <w:r w:rsidRPr="006C4489">
              <w:rPr>
                <w:i/>
                <w:iCs/>
                <w:color w:val="222222"/>
                <w:lang w:val="es-MX"/>
              </w:rPr>
              <w:t>Mitos vs. Realidad.</w:t>
            </w:r>
          </w:p>
          <w:p w14:paraId="41C7D88B" w14:textId="77777777" w:rsidR="003B2736" w:rsidRPr="006C4489" w:rsidRDefault="003B2736" w:rsidP="006C4489">
            <w:pPr>
              <w:spacing w:line="360" w:lineRule="auto"/>
              <w:rPr>
                <w:i/>
                <w:iCs/>
                <w:color w:val="222222"/>
                <w:lang w:val="es-MX"/>
              </w:rPr>
            </w:pPr>
          </w:p>
          <w:p w14:paraId="2ACB22BD" w14:textId="77777777" w:rsidR="003B2736" w:rsidRPr="006C4489" w:rsidRDefault="003B2736" w:rsidP="006C4489">
            <w:pPr>
              <w:numPr>
                <w:ilvl w:val="0"/>
                <w:numId w:val="20"/>
              </w:numPr>
              <w:tabs>
                <w:tab w:val="num" w:pos="720"/>
              </w:tabs>
              <w:spacing w:line="360" w:lineRule="auto"/>
              <w:rPr>
                <w:color w:val="222222"/>
                <w:lang w:val="es-CO"/>
              </w:rPr>
            </w:pPr>
            <w:r w:rsidRPr="006C4489">
              <w:rPr>
                <w:color w:val="222222"/>
                <w:lang w:val="es-MX"/>
              </w:rPr>
              <w:t>4 de cada 10 colombianos reportan haber tenido algún problema de salud mental en la vida (Encuesta Nacional de Salud Mental, 2015).</w:t>
            </w:r>
          </w:p>
          <w:p w14:paraId="4E00891F" w14:textId="77777777" w:rsidR="003B2736" w:rsidRPr="006C4489" w:rsidRDefault="003B2736" w:rsidP="006C4489">
            <w:pPr>
              <w:numPr>
                <w:ilvl w:val="0"/>
                <w:numId w:val="20"/>
              </w:numPr>
              <w:tabs>
                <w:tab w:val="num" w:pos="720"/>
              </w:tabs>
              <w:spacing w:line="360" w:lineRule="auto"/>
              <w:rPr>
                <w:color w:val="222222"/>
                <w:lang w:val="es-CO"/>
              </w:rPr>
            </w:pPr>
            <w:r w:rsidRPr="006C4489">
              <w:rPr>
                <w:color w:val="222222"/>
                <w:lang w:val="es-MX"/>
              </w:rPr>
              <w:t xml:space="preserve">La depresión es la segunda causa de carga de enfermedad, solamente superada por la hipertensión arterial, según el Estudio de Carga de Enfermedad (Ministerio de Salud y Protección Social y el </w:t>
            </w:r>
            <w:proofErr w:type="spellStart"/>
            <w:r w:rsidRPr="006C4489">
              <w:rPr>
                <w:color w:val="222222"/>
                <w:lang w:val="es-MX"/>
              </w:rPr>
              <w:t>Cendex</w:t>
            </w:r>
            <w:proofErr w:type="spellEnd"/>
            <w:r w:rsidRPr="006C4489">
              <w:rPr>
                <w:color w:val="222222"/>
                <w:lang w:val="es-MX"/>
              </w:rPr>
              <w:t>, 2010).</w:t>
            </w:r>
          </w:p>
          <w:p w14:paraId="059949A6" w14:textId="77777777" w:rsidR="003B2736" w:rsidRPr="006C4489" w:rsidRDefault="003B2736" w:rsidP="006C4489">
            <w:pPr>
              <w:numPr>
                <w:ilvl w:val="0"/>
                <w:numId w:val="20"/>
              </w:numPr>
              <w:tabs>
                <w:tab w:val="num" w:pos="720"/>
              </w:tabs>
              <w:spacing w:line="360" w:lineRule="auto"/>
              <w:rPr>
                <w:color w:val="222222"/>
                <w:lang w:val="es-CO"/>
              </w:rPr>
            </w:pPr>
            <w:r w:rsidRPr="006C4489">
              <w:rPr>
                <w:color w:val="222222"/>
                <w:lang w:val="es-MX"/>
              </w:rPr>
              <w:lastRenderedPageBreak/>
              <w:t>Una persona con una expectativa de vida de 65 años puede presentar 7,5 años vividos con discapacidad por enfermedad mental Encuesta Nacional de Salud Mental, 2015)</w:t>
            </w:r>
          </w:p>
          <w:p w14:paraId="64AB218C" w14:textId="77777777" w:rsidR="003B2736" w:rsidRPr="006C4489" w:rsidRDefault="003B2736" w:rsidP="006C4489">
            <w:pPr>
              <w:numPr>
                <w:ilvl w:val="0"/>
                <w:numId w:val="20"/>
              </w:numPr>
              <w:tabs>
                <w:tab w:val="num" w:pos="720"/>
              </w:tabs>
              <w:spacing w:line="360" w:lineRule="auto"/>
              <w:rPr>
                <w:color w:val="222222"/>
                <w:lang w:val="es-CO"/>
              </w:rPr>
            </w:pPr>
            <w:r w:rsidRPr="006C4489">
              <w:rPr>
                <w:color w:val="222222"/>
                <w:lang w:val="es-MX"/>
              </w:rPr>
              <w:t>Entre 2016 y 2017, hubo un aumento de 47% de intentos de suicidio. De esos casos, 32,1% reportó intentos previos. En 2017 fueron más mujeres: 2 por cada hombre. 48, 5% entre los 15 y 24 años. Además, el 49,5% de los casos reportó un trastorno mental, el más frecuente fue la depresión. 4 hombres mueren por suicidio, siendo una relación de 4:1 con respecto a las mujeres (</w:t>
            </w:r>
            <w:proofErr w:type="spellStart"/>
            <w:r w:rsidRPr="006C4489">
              <w:rPr>
                <w:color w:val="222222"/>
                <w:lang w:val="es-MX"/>
              </w:rPr>
              <w:t>Sivigila</w:t>
            </w:r>
            <w:proofErr w:type="spellEnd"/>
            <w:r w:rsidRPr="006C4489">
              <w:rPr>
                <w:color w:val="222222"/>
                <w:lang w:val="es-MX"/>
              </w:rPr>
              <w:t>).</w:t>
            </w:r>
          </w:p>
          <w:p w14:paraId="1432D333" w14:textId="77777777" w:rsidR="003B2736" w:rsidRPr="006C4489" w:rsidRDefault="003B2736" w:rsidP="006C4489">
            <w:pPr>
              <w:numPr>
                <w:ilvl w:val="0"/>
                <w:numId w:val="20"/>
              </w:numPr>
              <w:tabs>
                <w:tab w:val="num" w:pos="720"/>
              </w:tabs>
              <w:spacing w:line="360" w:lineRule="auto"/>
              <w:rPr>
                <w:color w:val="222222"/>
                <w:lang w:val="es-CO"/>
              </w:rPr>
            </w:pPr>
            <w:r w:rsidRPr="006C4489">
              <w:rPr>
                <w:color w:val="222222"/>
                <w:lang w:val="es-MX"/>
              </w:rPr>
              <w:t>La mitad de todos los trastornos de salud mental muestran los primeros signos antes que una persona cumpla 14 años, y tres cuartas partes de los trastornos de salud mental comienzan antes de los 24 años.</w:t>
            </w:r>
          </w:p>
          <w:p w14:paraId="7CDD0F1C" w14:textId="2723D544" w:rsidR="003B2736" w:rsidRPr="006C4489" w:rsidRDefault="003B2736" w:rsidP="006C4489">
            <w:pPr>
              <w:numPr>
                <w:ilvl w:val="0"/>
                <w:numId w:val="20"/>
              </w:numPr>
              <w:tabs>
                <w:tab w:val="num" w:pos="720"/>
              </w:tabs>
              <w:spacing w:line="360" w:lineRule="auto"/>
              <w:rPr>
                <w:color w:val="222222"/>
                <w:lang w:val="es-CO"/>
              </w:rPr>
            </w:pPr>
            <w:r w:rsidRPr="006C4489">
              <w:rPr>
                <w:color w:val="222222"/>
                <w:lang w:val="es-MX"/>
              </w:rPr>
              <w:t>Desafortunadamente, menos del 20% de los niños y adolescentes con problemas de salud mental diagnosticables reciben el tratamiento que necesitan. El acompañamiento temprano a la salud mental puede ayudar a un niño antes de que los problemas interfieran con otras necesidades de desarrollo.</w:t>
            </w:r>
          </w:p>
          <w:p w14:paraId="24B96121" w14:textId="77777777" w:rsidR="003B2736" w:rsidRPr="006C4489" w:rsidRDefault="003B2736" w:rsidP="006C4489">
            <w:pPr>
              <w:tabs>
                <w:tab w:val="num" w:pos="720"/>
              </w:tabs>
              <w:spacing w:line="360" w:lineRule="auto"/>
              <w:ind w:left="360"/>
              <w:rPr>
                <w:color w:val="222222"/>
                <w:lang w:val="es-CO"/>
              </w:rPr>
            </w:pPr>
          </w:p>
          <w:p w14:paraId="487418BF" w14:textId="1BBA48F0" w:rsidR="003B2736" w:rsidRPr="006C4489" w:rsidRDefault="003B2736" w:rsidP="006C4489">
            <w:pPr>
              <w:snapToGrid w:val="0"/>
              <w:spacing w:line="360" w:lineRule="auto"/>
              <w:rPr>
                <w:rFonts w:eastAsia="Times New Roman"/>
                <w:b/>
                <w:bCs/>
                <w:lang w:val="es-CO" w:eastAsia="es-CO"/>
              </w:rPr>
            </w:pPr>
            <w:r w:rsidRPr="006C4489">
              <w:rPr>
                <w:rFonts w:eastAsia="Times New Roman"/>
                <w:b/>
                <w:bCs/>
                <w:lang w:val="es-CO" w:eastAsia="es-CO"/>
              </w:rPr>
              <w:t>Activida</w:t>
            </w:r>
            <w:r w:rsidR="00D42E1F" w:rsidRPr="006C4489">
              <w:rPr>
                <w:rFonts w:eastAsia="Times New Roman"/>
                <w:b/>
                <w:bCs/>
                <w:lang w:val="es-CO" w:eastAsia="es-CO"/>
              </w:rPr>
              <w:t>d</w:t>
            </w:r>
            <w:r w:rsidRPr="006C4489">
              <w:rPr>
                <w:rFonts w:eastAsia="Times New Roman"/>
                <w:b/>
                <w:bCs/>
                <w:lang w:val="es-CO" w:eastAsia="es-CO"/>
              </w:rPr>
              <w:t xml:space="preserve"> 5 medidas para la reducción</w:t>
            </w:r>
            <w:r w:rsidR="00D42E1F" w:rsidRPr="006C4489">
              <w:rPr>
                <w:rFonts w:eastAsia="Times New Roman"/>
                <w:b/>
                <w:bCs/>
                <w:lang w:val="es-CO" w:eastAsia="es-CO"/>
              </w:rPr>
              <w:t xml:space="preserve"> 10 minutos</w:t>
            </w:r>
          </w:p>
          <w:p w14:paraId="64C154CE" w14:textId="77777777" w:rsidR="003B2736" w:rsidRPr="003B2736" w:rsidRDefault="003B2736" w:rsidP="006C4489">
            <w:pPr>
              <w:snapToGrid w:val="0"/>
              <w:spacing w:line="360" w:lineRule="auto"/>
              <w:rPr>
                <w:rFonts w:eastAsia="Times New Roman"/>
                <w:lang w:val="es-CO" w:eastAsia="es-CO"/>
              </w:rPr>
            </w:pPr>
            <w:r w:rsidRPr="003B2736">
              <w:rPr>
                <w:rFonts w:eastAsia="Times New Roman"/>
                <w:lang w:eastAsia="es-CO"/>
              </w:rPr>
              <w:t xml:space="preserve">Seguimientos al tratamiento – Atención. </w:t>
            </w:r>
          </w:p>
          <w:p w14:paraId="572A5542" w14:textId="0DF74474" w:rsidR="007B636D" w:rsidRPr="006C4489" w:rsidRDefault="003B2736" w:rsidP="006C4489">
            <w:pPr>
              <w:snapToGrid w:val="0"/>
              <w:spacing w:line="360" w:lineRule="auto"/>
              <w:rPr>
                <w:rFonts w:eastAsia="Times New Roman"/>
                <w:lang w:val="es-CO" w:eastAsia="es-CO"/>
              </w:rPr>
            </w:pPr>
            <w:r w:rsidRPr="006C4489">
              <w:rPr>
                <w:rFonts w:eastAsia="Times New Roman"/>
                <w:lang w:eastAsia="es-CO"/>
              </w:rPr>
              <w:t>Calidad en la atención y el trato por el usuario</w:t>
            </w:r>
          </w:p>
          <w:p w14:paraId="6E15EE1F" w14:textId="748F2626" w:rsidR="007B636D" w:rsidRPr="006C4489" w:rsidRDefault="003B2736" w:rsidP="006C4489">
            <w:pPr>
              <w:snapToGrid w:val="0"/>
              <w:spacing w:line="360" w:lineRule="auto"/>
              <w:rPr>
                <w:rFonts w:eastAsia="Times New Roman"/>
                <w:lang w:eastAsia="es-CO"/>
              </w:rPr>
            </w:pPr>
            <w:r w:rsidRPr="006C4489">
              <w:rPr>
                <w:rFonts w:eastAsia="Times New Roman"/>
                <w:lang w:eastAsia="es-CO"/>
              </w:rPr>
              <w:t>Comunicación asertiva</w:t>
            </w:r>
          </w:p>
          <w:p w14:paraId="32B76FAC" w14:textId="60633C70" w:rsidR="003B2736" w:rsidRPr="006C4489" w:rsidRDefault="003B2736" w:rsidP="006C4489">
            <w:pPr>
              <w:snapToGrid w:val="0"/>
              <w:spacing w:line="360" w:lineRule="auto"/>
              <w:rPr>
                <w:rFonts w:eastAsia="Times New Roman"/>
                <w:lang w:val="es-CO" w:eastAsia="es-CO"/>
              </w:rPr>
            </w:pPr>
            <w:r w:rsidRPr="006C4489">
              <w:rPr>
                <w:rFonts w:eastAsia="Times New Roman"/>
                <w:lang w:eastAsia="es-CO"/>
              </w:rPr>
              <w:t>Apoyo científico</w:t>
            </w:r>
          </w:p>
          <w:p w14:paraId="41A1268D" w14:textId="5C874EAF" w:rsidR="007B636D" w:rsidRPr="006C4489" w:rsidRDefault="003B2736" w:rsidP="006C4489">
            <w:pPr>
              <w:snapToGrid w:val="0"/>
              <w:spacing w:line="360" w:lineRule="auto"/>
              <w:rPr>
                <w:rFonts w:eastAsia="Times New Roman"/>
                <w:b/>
                <w:bCs/>
                <w:lang w:val="es-CO" w:eastAsia="es-CO"/>
              </w:rPr>
            </w:pPr>
            <w:r w:rsidRPr="006C4489">
              <w:rPr>
                <w:noProof/>
              </w:rPr>
              <w:drawing>
                <wp:anchor distT="0" distB="0" distL="114300" distR="114300" simplePos="0" relativeHeight="251662336" behindDoc="0" locked="0" layoutInCell="1" allowOverlap="1" wp14:anchorId="43E6F73A" wp14:editId="490DE77F">
                  <wp:simplePos x="0" y="0"/>
                  <wp:positionH relativeFrom="column">
                    <wp:posOffset>-34925</wp:posOffset>
                  </wp:positionH>
                  <wp:positionV relativeFrom="paragraph">
                    <wp:posOffset>64770</wp:posOffset>
                  </wp:positionV>
                  <wp:extent cx="4714875" cy="2650490"/>
                  <wp:effectExtent l="0" t="0" r="9525" b="0"/>
                  <wp:wrapTopAndBottom/>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4714875" cy="2650490"/>
                          </a:xfrm>
                          <a:prstGeom prst="rect">
                            <a:avLst/>
                          </a:prstGeom>
                        </pic:spPr>
                      </pic:pic>
                    </a:graphicData>
                  </a:graphic>
                  <wp14:sizeRelH relativeFrom="margin">
                    <wp14:pctWidth>0</wp14:pctWidth>
                  </wp14:sizeRelH>
                  <wp14:sizeRelV relativeFrom="margin">
                    <wp14:pctHeight>0</wp14:pctHeight>
                  </wp14:sizeRelV>
                </wp:anchor>
              </w:drawing>
            </w:r>
          </w:p>
          <w:p w14:paraId="5955BDFB" w14:textId="650FEF0B" w:rsidR="007B636D" w:rsidRPr="006C4489" w:rsidRDefault="00D42E1F" w:rsidP="006C4489">
            <w:pPr>
              <w:snapToGrid w:val="0"/>
              <w:spacing w:line="360" w:lineRule="auto"/>
              <w:rPr>
                <w:rFonts w:eastAsia="Times New Roman"/>
                <w:b/>
                <w:bCs/>
                <w:lang w:val="es-CO" w:eastAsia="es-CO"/>
              </w:rPr>
            </w:pPr>
            <w:r w:rsidRPr="006C4489">
              <w:rPr>
                <w:rFonts w:eastAsia="Times New Roman"/>
                <w:b/>
                <w:bCs/>
                <w:lang w:val="es-CO" w:eastAsia="es-CO"/>
              </w:rPr>
              <w:lastRenderedPageBreak/>
              <w:t>Actividad 6 Promoción del respeto y realidad  10 minutos</w:t>
            </w:r>
          </w:p>
          <w:p w14:paraId="6CD08465" w14:textId="1109BC54" w:rsidR="007B636D" w:rsidRPr="006C4489" w:rsidRDefault="00D42E1F" w:rsidP="006C4489">
            <w:pPr>
              <w:snapToGrid w:val="0"/>
              <w:spacing w:line="360" w:lineRule="auto"/>
              <w:rPr>
                <w:rFonts w:eastAsia="Times New Roman"/>
                <w:b/>
                <w:bCs/>
                <w:lang w:val="es-CO" w:eastAsia="es-CO"/>
              </w:rPr>
            </w:pPr>
            <w:r w:rsidRPr="006C4489">
              <w:rPr>
                <w:rFonts w:eastAsia="Times New Roman"/>
                <w:b/>
                <w:bCs/>
                <w:noProof/>
                <w:lang w:eastAsia="es-CO"/>
              </w:rPr>
              <w:drawing>
                <wp:anchor distT="0" distB="0" distL="114300" distR="114300" simplePos="0" relativeHeight="251664384" behindDoc="0" locked="0" layoutInCell="1" allowOverlap="1" wp14:anchorId="65BCD590" wp14:editId="02BB7CEB">
                  <wp:simplePos x="0" y="0"/>
                  <wp:positionH relativeFrom="column">
                    <wp:posOffset>-20638</wp:posOffset>
                  </wp:positionH>
                  <wp:positionV relativeFrom="paragraph">
                    <wp:posOffset>2853372</wp:posOffset>
                  </wp:positionV>
                  <wp:extent cx="4972050" cy="2328545"/>
                  <wp:effectExtent l="0" t="0" r="0" b="0"/>
                  <wp:wrapTopAndBottom/>
                  <wp:docPr id="15362" name="Picture 2" descr="Estigma de salud mental">
                    <a:extLst xmlns:a="http://schemas.openxmlformats.org/drawingml/2006/main">
                      <a:ext uri="{FF2B5EF4-FFF2-40B4-BE49-F238E27FC236}">
                        <a16:creationId xmlns:a16="http://schemas.microsoft.com/office/drawing/2014/main" id="{BB485C6F-79BF-4C87-A6BD-6CC6B4507B8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2" name="Picture 2" descr="Estigma de salud mental">
                            <a:extLst>
                              <a:ext uri="{FF2B5EF4-FFF2-40B4-BE49-F238E27FC236}">
                                <a16:creationId xmlns:a16="http://schemas.microsoft.com/office/drawing/2014/main" id="{BB485C6F-79BF-4C87-A6BD-6CC6B4507B8E}"/>
                              </a:ext>
                            </a:extLst>
                          </pic:cNvPr>
                          <pic:cNvPicPr>
                            <a:picLocks noChangeAspect="1" noChangeArrowheads="1"/>
                          </pic:cNvPicPr>
                        </pic:nvPicPr>
                        <pic:blipFill rotWithShape="1">
                          <a:blip r:embed="rId10">
                            <a:extLst>
                              <a:ext uri="{28A0092B-C50C-407E-A947-70E740481C1C}">
                                <a14:useLocalDpi xmlns:a14="http://schemas.microsoft.com/office/drawing/2010/main" val="0"/>
                              </a:ext>
                            </a:extLst>
                          </a:blip>
                          <a:srcRect l="4392" r="5700" b="20133"/>
                          <a:stretch/>
                        </pic:blipFill>
                        <pic:spPr bwMode="auto">
                          <a:xfrm>
                            <a:off x="0" y="0"/>
                            <a:ext cx="4972050" cy="2328545"/>
                          </a:xfrm>
                          <a:prstGeom prst="rect">
                            <a:avLst/>
                          </a:prstGeom>
                          <a:noFill/>
                          <a:ln>
                            <a:noFill/>
                          </a:ln>
                          <a:extLst>
                            <a:ext uri="{53640926-AAD7-44D8-BBD7-CCE9431645EC}">
                              <a14:shadowObscured xmlns:a14="http://schemas.microsoft.com/office/drawing/2010/main"/>
                            </a:ext>
                          </a:extLst>
                        </pic:spPr>
                      </pic:pic>
                    </a:graphicData>
                  </a:graphic>
                </wp:anchor>
              </w:drawing>
            </w:r>
            <w:r w:rsidRPr="006C4489">
              <w:rPr>
                <w:rFonts w:eastAsia="Times New Roman"/>
                <w:b/>
                <w:bCs/>
                <w:noProof/>
                <w:lang w:eastAsia="es-CO"/>
              </w:rPr>
              <w:drawing>
                <wp:anchor distT="0" distB="0" distL="114300" distR="114300" simplePos="0" relativeHeight="251663360" behindDoc="0" locked="0" layoutInCell="1" allowOverlap="1" wp14:anchorId="0969B87D" wp14:editId="2A9A4F4D">
                  <wp:simplePos x="0" y="0"/>
                  <wp:positionH relativeFrom="column">
                    <wp:posOffset>-6350</wp:posOffset>
                  </wp:positionH>
                  <wp:positionV relativeFrom="paragraph">
                    <wp:posOffset>160655</wp:posOffset>
                  </wp:positionV>
                  <wp:extent cx="4814570" cy="2715895"/>
                  <wp:effectExtent l="0" t="0" r="5080" b="8255"/>
                  <wp:wrapTopAndBottom/>
                  <wp:docPr id="14338" name="object 4">
                    <a:extLst xmlns:a="http://schemas.openxmlformats.org/drawingml/2006/main">
                      <a:ext uri="{FF2B5EF4-FFF2-40B4-BE49-F238E27FC236}">
                        <a16:creationId xmlns:a16="http://schemas.microsoft.com/office/drawing/2014/main" id="{425C35D2-5A5D-4FBF-B338-ECAAE8B1833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8" name="object 4">
                            <a:extLst>
                              <a:ext uri="{FF2B5EF4-FFF2-40B4-BE49-F238E27FC236}">
                                <a16:creationId xmlns:a16="http://schemas.microsoft.com/office/drawing/2014/main" id="{425C35D2-5A5D-4FBF-B338-ECAAE8B1833D}"/>
                              </a:ext>
                            </a:extLs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14570" cy="27158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B38280C" w14:textId="6A8E9FCF" w:rsidR="007B636D" w:rsidRPr="006C4489" w:rsidRDefault="007B636D" w:rsidP="006C4489">
            <w:pPr>
              <w:snapToGrid w:val="0"/>
              <w:spacing w:line="360" w:lineRule="auto"/>
              <w:rPr>
                <w:rFonts w:eastAsia="Times New Roman"/>
                <w:b/>
                <w:bCs/>
                <w:lang w:val="es-CO" w:eastAsia="es-CO"/>
              </w:rPr>
            </w:pPr>
          </w:p>
          <w:p w14:paraId="2BC0A8C9" w14:textId="5C9732DB" w:rsidR="007B636D" w:rsidRPr="006C4489" w:rsidRDefault="00D42E1F" w:rsidP="006C4489">
            <w:pPr>
              <w:snapToGrid w:val="0"/>
              <w:spacing w:line="360" w:lineRule="auto"/>
              <w:rPr>
                <w:rFonts w:eastAsia="Times New Roman"/>
                <w:b/>
                <w:bCs/>
                <w:lang w:val="es-CO" w:eastAsia="es-CO"/>
              </w:rPr>
            </w:pPr>
            <w:r w:rsidRPr="006C4489">
              <w:rPr>
                <w:rFonts w:eastAsia="Times New Roman"/>
                <w:b/>
                <w:bCs/>
                <w:lang w:val="es-CO" w:eastAsia="es-CO"/>
              </w:rPr>
              <w:t>Actividad 7 desarrollo post test 10 minuto</w:t>
            </w:r>
            <w:r w:rsidR="0051291F">
              <w:rPr>
                <w:rFonts w:eastAsia="Times New Roman"/>
                <w:b/>
                <w:bCs/>
                <w:lang w:val="es-CO" w:eastAsia="es-CO"/>
              </w:rPr>
              <w:t>s</w:t>
            </w:r>
          </w:p>
          <w:p w14:paraId="53678DF5" w14:textId="47ED01E0" w:rsidR="003A62F0" w:rsidRPr="006C4489" w:rsidRDefault="00D42E1F" w:rsidP="006C4489">
            <w:pPr>
              <w:spacing w:line="360" w:lineRule="auto"/>
            </w:pPr>
            <w:bookmarkStart w:id="1" w:name="_Hlk92370957"/>
            <w:r w:rsidRPr="006C4489">
              <w:t>Se comparte el formulario por medio de link correo o grupos de WhatsApp , de igual manera se está dispuesto a colaborar con algún caso de no poder acceder al formulario.</w:t>
            </w:r>
            <w:bookmarkEnd w:id="1"/>
          </w:p>
          <w:p w14:paraId="16FAFE81" w14:textId="7C6FFEE4" w:rsidR="006C4489" w:rsidRPr="006C4489" w:rsidRDefault="006C4489" w:rsidP="006C4489">
            <w:pPr>
              <w:spacing w:line="360" w:lineRule="auto"/>
              <w:jc w:val="center"/>
              <w:rPr>
                <w:b/>
              </w:rPr>
            </w:pPr>
            <w:r w:rsidRPr="006C4489">
              <w:rPr>
                <w:b/>
              </w:rPr>
              <w:t xml:space="preserve">Capacitación </w:t>
            </w:r>
            <w:r>
              <w:rPr>
                <w:b/>
              </w:rPr>
              <w:t>Virtual</w:t>
            </w:r>
          </w:p>
          <w:p w14:paraId="36025336" w14:textId="77777777" w:rsidR="006C4489" w:rsidRPr="006C4489" w:rsidRDefault="006C4489" w:rsidP="006C4489">
            <w:pPr>
              <w:spacing w:line="360" w:lineRule="auto"/>
            </w:pPr>
            <w:r w:rsidRPr="006C4489">
              <w:t xml:space="preserve">Para el Fortalecimiento del Talento Humano en primera medida es necesario responder a un cronograma en donde se </w:t>
            </w:r>
            <w:r w:rsidRPr="006C4489">
              <w:rPr>
                <w:b/>
              </w:rPr>
              <w:t>identifique</w:t>
            </w:r>
            <w:r w:rsidRPr="006C4489">
              <w:t xml:space="preserve"> la población objeto de capacitación organizada por CAPS y miembros de otras subredes de la RIA Salud Mental, Después de ello, hacer contacto ya sea presencial o telefónico con el líder del punto o del proceso para con él fin </w:t>
            </w:r>
            <w:r w:rsidRPr="006C4489">
              <w:lastRenderedPageBreak/>
              <w:t xml:space="preserve">de facilitar la </w:t>
            </w:r>
            <w:r w:rsidRPr="006C4489">
              <w:rPr>
                <w:b/>
              </w:rPr>
              <w:t>convocatoria</w:t>
            </w:r>
            <w:r w:rsidRPr="006C4489">
              <w:t xml:space="preserve"> del personal necesario para hacer la capacitación, con el líder se acuerda hora y lugar (plataforma en caso de hacerse virtual) del encuentro.</w:t>
            </w:r>
          </w:p>
          <w:p w14:paraId="123F08E0" w14:textId="77777777" w:rsidR="006C4489" w:rsidRPr="006C4489" w:rsidRDefault="006C4489" w:rsidP="006C4489">
            <w:pPr>
              <w:spacing w:line="360" w:lineRule="auto"/>
            </w:pPr>
            <w:r w:rsidRPr="006C4489">
              <w:t xml:space="preserve">Una vez convocado el personal se continua a nivel metodológico el momento en que se desarrolla el </w:t>
            </w:r>
            <w:r w:rsidRPr="006C4489">
              <w:rPr>
                <w:b/>
              </w:rPr>
              <w:t>ejercicio de capacitación</w:t>
            </w:r>
            <w:r w:rsidRPr="006C4489">
              <w:t>. Para su ejecución ya se cuenta con diapositivas, y didácticas acordes al tema; Este ejercicio se desarrolla en el siguiente orden propuesto:</w:t>
            </w:r>
          </w:p>
          <w:p w14:paraId="17442D14" w14:textId="77777777" w:rsidR="006C4489" w:rsidRPr="006C4489" w:rsidRDefault="006C4489" w:rsidP="006C4489">
            <w:pPr>
              <w:spacing w:line="360" w:lineRule="auto"/>
            </w:pPr>
          </w:p>
          <w:p w14:paraId="745E187F" w14:textId="77777777" w:rsidR="00832806" w:rsidRPr="005C75AA" w:rsidRDefault="00832806" w:rsidP="00832806">
            <w:pPr>
              <w:spacing w:line="276" w:lineRule="auto"/>
              <w:rPr>
                <w:b/>
                <w:bCs/>
              </w:rPr>
            </w:pPr>
            <w:r w:rsidRPr="005C75AA">
              <w:rPr>
                <w:b/>
                <w:bCs/>
              </w:rPr>
              <w:t xml:space="preserve">Actividad 1 desarrollo de pre test </w:t>
            </w:r>
            <w:r>
              <w:rPr>
                <w:b/>
                <w:bCs/>
              </w:rPr>
              <w:t>(5</w:t>
            </w:r>
            <w:r w:rsidRPr="005C75AA">
              <w:rPr>
                <w:b/>
                <w:bCs/>
              </w:rPr>
              <w:t xml:space="preserve"> minutos</w:t>
            </w:r>
            <w:r>
              <w:rPr>
                <w:b/>
                <w:bCs/>
              </w:rPr>
              <w:t>)</w:t>
            </w:r>
          </w:p>
          <w:p w14:paraId="58DEAEBB" w14:textId="0547F284" w:rsidR="00832806" w:rsidRDefault="00832806" w:rsidP="00832806">
            <w:pPr>
              <w:spacing w:line="276" w:lineRule="auto"/>
            </w:pPr>
            <w:bookmarkStart w:id="2" w:name="_Hlk92370479"/>
            <w:r>
              <w:t>En primera medida se ha compartido previamente el pretest de la temática, al líder del grupo profesional, se envía de igual manera al chat de la reunión mientras todos los participantes se van conectando.</w:t>
            </w:r>
          </w:p>
          <w:p w14:paraId="342F6F3F" w14:textId="39140B1B" w:rsidR="00832806" w:rsidRDefault="00832806" w:rsidP="00832806">
            <w:pPr>
              <w:spacing w:line="276" w:lineRule="auto"/>
            </w:pPr>
            <w:r>
              <w:t>Presente la agenda de la actividad</w:t>
            </w:r>
          </w:p>
          <w:p w14:paraId="50FAE553" w14:textId="764FFAB6" w:rsidR="00832806" w:rsidRDefault="00832806" w:rsidP="00832806">
            <w:pPr>
              <w:spacing w:line="276" w:lineRule="auto"/>
            </w:pPr>
            <w:r>
              <w:rPr>
                <w:noProof/>
              </w:rPr>
              <w:drawing>
                <wp:inline distT="0" distB="0" distL="0" distR="0" wp14:anchorId="75521F23" wp14:editId="6A8167D7">
                  <wp:extent cx="5530850" cy="3109595"/>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530850" cy="3109595"/>
                          </a:xfrm>
                          <a:prstGeom prst="rect">
                            <a:avLst/>
                          </a:prstGeom>
                        </pic:spPr>
                      </pic:pic>
                    </a:graphicData>
                  </a:graphic>
                </wp:inline>
              </w:drawing>
            </w:r>
          </w:p>
          <w:bookmarkEnd w:id="2"/>
          <w:p w14:paraId="1F22C4E6" w14:textId="236EC085" w:rsidR="00832806" w:rsidRDefault="00832806" w:rsidP="00832806">
            <w:pPr>
              <w:spacing w:line="360" w:lineRule="auto"/>
              <w:rPr>
                <w:b/>
                <w:bCs/>
              </w:rPr>
            </w:pPr>
            <w:r w:rsidRPr="006C4489">
              <w:rPr>
                <w:b/>
                <w:bCs/>
              </w:rPr>
              <w:t>Actividad 2 actividad inicial (10 minutos)</w:t>
            </w:r>
          </w:p>
          <w:p w14:paraId="6ADC83D8" w14:textId="31094D77" w:rsidR="00832806" w:rsidRPr="00832806" w:rsidRDefault="00832806" w:rsidP="00832806">
            <w:pPr>
              <w:spacing w:line="360" w:lineRule="auto"/>
            </w:pPr>
            <w:r w:rsidRPr="00832806">
              <w:t>1 realice la actividad adivina quién.</w:t>
            </w:r>
          </w:p>
          <w:p w14:paraId="550A3DF3" w14:textId="5DCC2C7E" w:rsidR="00832806" w:rsidRPr="00832806" w:rsidRDefault="00832806" w:rsidP="00832806">
            <w:pPr>
              <w:spacing w:line="360" w:lineRule="auto"/>
            </w:pPr>
            <w:r w:rsidRPr="00832806">
              <w:t>2 proyecte el video.</w:t>
            </w:r>
          </w:p>
          <w:p w14:paraId="13E8724A" w14:textId="64FAC862" w:rsidR="00832806" w:rsidRPr="006C4489" w:rsidRDefault="00832806" w:rsidP="00832806">
            <w:pPr>
              <w:snapToGrid w:val="0"/>
              <w:spacing w:line="360" w:lineRule="auto"/>
              <w:rPr>
                <w:rFonts w:eastAsia="Times New Roman"/>
                <w:lang w:val="es-CO" w:eastAsia="es-CO"/>
              </w:rPr>
            </w:pPr>
            <w:r>
              <w:rPr>
                <w:rFonts w:eastAsia="Times New Roman"/>
                <w:lang w:val="es-CO" w:eastAsia="es-CO"/>
              </w:rPr>
              <w:t>S</w:t>
            </w:r>
            <w:r w:rsidRPr="006C4489">
              <w:rPr>
                <w:rFonts w:eastAsia="Times New Roman"/>
                <w:lang w:val="es-CO" w:eastAsia="es-CO"/>
              </w:rPr>
              <w:t>e realiza una actividad rompe hielo “Adivina quién”, a través del cual los participantes responderán a quiénes creen corresponden las características que va señalando. Para esta actividad es necesario proyectar imágenes de personas del documental facilitado, se mencionan las profesiones las cuales ejercen u oficios en los que se desempeñan como abogado, feminista, periodista, médico, ambientalista y persona con enfermedad mental, tendero.</w:t>
            </w:r>
          </w:p>
          <w:p w14:paraId="4918600E" w14:textId="3FD2B23A" w:rsidR="00832806" w:rsidRPr="006C4489" w:rsidRDefault="00697177" w:rsidP="00832806">
            <w:pPr>
              <w:snapToGrid w:val="0"/>
              <w:spacing w:line="360" w:lineRule="auto"/>
              <w:rPr>
                <w:rFonts w:eastAsia="Times New Roman"/>
                <w:lang w:val="es-CO" w:eastAsia="es-CO"/>
              </w:rPr>
            </w:pPr>
            <w:r>
              <w:rPr>
                <w:noProof/>
              </w:rPr>
              <w:lastRenderedPageBreak/>
              <w:drawing>
                <wp:anchor distT="0" distB="0" distL="114300" distR="114300" simplePos="0" relativeHeight="251665408" behindDoc="0" locked="0" layoutInCell="1" allowOverlap="1" wp14:anchorId="6ECE1307" wp14:editId="2B92F521">
                  <wp:simplePos x="0" y="0"/>
                  <wp:positionH relativeFrom="column">
                    <wp:posOffset>3175</wp:posOffset>
                  </wp:positionH>
                  <wp:positionV relativeFrom="paragraph">
                    <wp:posOffset>0</wp:posOffset>
                  </wp:positionV>
                  <wp:extent cx="5530850" cy="3109595"/>
                  <wp:effectExtent l="0" t="0" r="0"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530850" cy="3109595"/>
                          </a:xfrm>
                          <a:prstGeom prst="rect">
                            <a:avLst/>
                          </a:prstGeom>
                        </pic:spPr>
                      </pic:pic>
                    </a:graphicData>
                  </a:graphic>
                  <wp14:sizeRelH relativeFrom="page">
                    <wp14:pctWidth>0</wp14:pctWidth>
                  </wp14:sizeRelH>
                  <wp14:sizeRelV relativeFrom="page">
                    <wp14:pctHeight>0</wp14:pctHeight>
                  </wp14:sizeRelV>
                </wp:anchor>
              </w:drawing>
            </w:r>
            <w:r w:rsidR="00832806" w:rsidRPr="006C4489">
              <w:rPr>
                <w:rFonts w:eastAsia="Times New Roman"/>
                <w:lang w:val="es-CO" w:eastAsia="es-CO"/>
              </w:rPr>
              <w:t>Cada imagen hace parte del documental “Los rostros de la enfermedad mental”, por lo que se desconoce quiénes son, gustos o preferencias, esto con el fin de provocar la reflexión acerca del estigma en salud mental, viendo el video de sus testimonios (</w:t>
            </w:r>
            <w:hyperlink r:id="rId14" w:history="1">
              <w:r w:rsidR="00832806" w:rsidRPr="006C4489">
                <w:rPr>
                  <w:rStyle w:val="Hipervnculo"/>
                  <w:rFonts w:eastAsia="Times New Roman"/>
                  <w:lang w:val="es-CO" w:eastAsia="es-CO"/>
                </w:rPr>
                <w:t>https://www.youtube.com/watch?v=QOMT61f_Rfs&amp;t=416s&amp;ab_channel=SeventheComunicaci%C3%B3nyAccesibilidad</w:t>
              </w:r>
            </w:hyperlink>
            <w:r w:rsidR="00832806" w:rsidRPr="006C4489">
              <w:rPr>
                <w:rFonts w:eastAsia="Times New Roman"/>
                <w:lang w:val="es-CO" w:eastAsia="es-CO"/>
              </w:rPr>
              <w:t xml:space="preserve"> (</w:t>
            </w:r>
            <w:r w:rsidR="00832806" w:rsidRPr="006C4489">
              <w:rPr>
                <w:rFonts w:eastAsia="Times New Roman"/>
                <w:color w:val="7030A0"/>
                <w:lang w:val="es-CO" w:eastAsia="es-CO"/>
              </w:rPr>
              <w:t xml:space="preserve">desde el minuto 4’35”). </w:t>
            </w:r>
          </w:p>
          <w:p w14:paraId="4729DADE" w14:textId="77777777" w:rsidR="00832806" w:rsidRPr="006C4489" w:rsidRDefault="00832806" w:rsidP="00832806">
            <w:pPr>
              <w:snapToGrid w:val="0"/>
              <w:spacing w:line="360" w:lineRule="auto"/>
              <w:rPr>
                <w:rFonts w:eastAsia="Times New Roman"/>
                <w:lang w:val="es-CO" w:eastAsia="es-CO"/>
              </w:rPr>
            </w:pPr>
          </w:p>
          <w:p w14:paraId="2BBE5210" w14:textId="77777777" w:rsidR="00832806" w:rsidRPr="006C4489" w:rsidRDefault="00832806" w:rsidP="00832806">
            <w:pPr>
              <w:snapToGrid w:val="0"/>
              <w:spacing w:line="360" w:lineRule="auto"/>
              <w:rPr>
                <w:rFonts w:eastAsia="Times New Roman"/>
                <w:lang w:val="es-CO" w:eastAsia="es-CO"/>
              </w:rPr>
            </w:pPr>
            <w:r w:rsidRPr="006C4489">
              <w:rPr>
                <w:rFonts w:eastAsia="Times New Roman"/>
                <w:lang w:val="es-CO" w:eastAsia="es-CO"/>
              </w:rPr>
              <w:t xml:space="preserve">Posterior a ello, se presenta la exposición del contenido definiendo los principales conceptos (salud mental y estigma), los efectos nocivos del estigma y las medidas para su reducción. </w:t>
            </w:r>
          </w:p>
          <w:p w14:paraId="3F5EFA5E" w14:textId="77777777" w:rsidR="00832806" w:rsidRPr="006C4489" w:rsidRDefault="00832806" w:rsidP="00832806">
            <w:pPr>
              <w:spacing w:line="360" w:lineRule="auto"/>
              <w:rPr>
                <w:b/>
                <w:bCs/>
              </w:rPr>
            </w:pPr>
          </w:p>
          <w:p w14:paraId="39B7B7B9" w14:textId="77777777" w:rsidR="00832806" w:rsidRPr="003B2736" w:rsidRDefault="00832806" w:rsidP="00832806">
            <w:pPr>
              <w:snapToGrid w:val="0"/>
              <w:spacing w:line="360" w:lineRule="auto"/>
              <w:rPr>
                <w:rFonts w:eastAsia="Times New Roman"/>
                <w:lang w:val="es-CO" w:eastAsia="es-CO"/>
              </w:rPr>
            </w:pPr>
            <w:r w:rsidRPr="003B2736">
              <w:rPr>
                <w:rFonts w:eastAsia="Times New Roman"/>
                <w:lang w:val="es-MX" w:eastAsia="es-CO"/>
              </w:rPr>
              <w:t>“Cualquier persona puede presentar un trastorno, problema o evento de salud mental en algún momento de su vida; esto dependerá de la forma como interactúen sus particularidades genéticas, congénitas, biológicas, psicológicas, familiares, sociales y los acontecimientos de su historia de vida”.</w:t>
            </w:r>
          </w:p>
          <w:p w14:paraId="58100A4C" w14:textId="77777777" w:rsidR="00832806" w:rsidRPr="006C4489" w:rsidRDefault="00832806" w:rsidP="00832806">
            <w:pPr>
              <w:snapToGrid w:val="0"/>
              <w:spacing w:line="360" w:lineRule="auto"/>
              <w:rPr>
                <w:rFonts w:eastAsia="Times New Roman"/>
                <w:b/>
                <w:bCs/>
                <w:lang w:val="es-CO" w:eastAsia="es-CO"/>
              </w:rPr>
            </w:pPr>
            <w:r w:rsidRPr="006C4489">
              <w:rPr>
                <w:rFonts w:eastAsia="Times New Roman"/>
                <w:b/>
                <w:bCs/>
                <w:lang w:val="es-CO" w:eastAsia="es-CO"/>
              </w:rPr>
              <w:t>Actividad 3 presentación del tema:5 minutos</w:t>
            </w:r>
          </w:p>
          <w:p w14:paraId="7A67FA7F" w14:textId="77777777" w:rsidR="00832806" w:rsidRPr="006C4489" w:rsidRDefault="00832806" w:rsidP="00832806">
            <w:pPr>
              <w:spacing w:line="360" w:lineRule="auto"/>
              <w:rPr>
                <w:b/>
                <w:bCs/>
              </w:rPr>
            </w:pPr>
          </w:p>
          <w:p w14:paraId="0201C1C4" w14:textId="77777777" w:rsidR="00832806" w:rsidRPr="006C4489" w:rsidRDefault="00832806" w:rsidP="00832806">
            <w:pPr>
              <w:spacing w:line="360" w:lineRule="auto"/>
            </w:pPr>
            <w:r w:rsidRPr="006C4489">
              <w:t>El profesional a cargo realiza preguntas para los participantes, realizando escucha activa donde va llevando la conversación con las preguntas orientadoras.</w:t>
            </w:r>
          </w:p>
          <w:p w14:paraId="187337C6" w14:textId="77777777" w:rsidR="00832806" w:rsidRPr="006C4489" w:rsidRDefault="00832806" w:rsidP="00832806">
            <w:pPr>
              <w:pStyle w:val="TableParagraph"/>
              <w:spacing w:line="360" w:lineRule="auto"/>
              <w:rPr>
                <w:rFonts w:ascii="Times New Roman" w:hAnsi="Times New Roman" w:cs="Times New Roman"/>
                <w:sz w:val="24"/>
                <w:szCs w:val="24"/>
              </w:rPr>
            </w:pPr>
            <w:r w:rsidRPr="006C4489">
              <w:rPr>
                <w:rFonts w:ascii="Times New Roman" w:hAnsi="Times New Roman" w:cs="Times New Roman"/>
                <w:sz w:val="24"/>
                <w:szCs w:val="24"/>
              </w:rPr>
              <w:t>¿Estigma se entiende cómo?</w:t>
            </w:r>
          </w:p>
          <w:p w14:paraId="172F69EC" w14:textId="77777777" w:rsidR="00832806" w:rsidRPr="00F63425" w:rsidRDefault="00832806" w:rsidP="00832806">
            <w:pPr>
              <w:snapToGrid w:val="0"/>
              <w:spacing w:line="360" w:lineRule="auto"/>
              <w:rPr>
                <w:rFonts w:eastAsia="Times New Roman"/>
                <w:lang w:val="es-CO" w:eastAsia="es-CO"/>
              </w:rPr>
            </w:pPr>
            <w:r w:rsidRPr="006C4489">
              <w:rPr>
                <w:rFonts w:eastAsia="Times New Roman"/>
                <w:lang w:val="es-CO" w:eastAsia="es-CO"/>
              </w:rPr>
              <w:t>¿</w:t>
            </w:r>
            <w:r w:rsidRPr="00F63425">
              <w:rPr>
                <w:rFonts w:eastAsia="Times New Roman"/>
                <w:lang w:val="es-CO" w:eastAsia="es-CO"/>
              </w:rPr>
              <w:t>Qué impacto tiene el estigma sobre las personas?</w:t>
            </w:r>
          </w:p>
          <w:p w14:paraId="10FF35B0" w14:textId="77777777" w:rsidR="00832806" w:rsidRPr="00F63425" w:rsidRDefault="00832806" w:rsidP="00832806">
            <w:pPr>
              <w:snapToGrid w:val="0"/>
              <w:spacing w:line="360" w:lineRule="auto"/>
              <w:rPr>
                <w:rFonts w:eastAsia="Times New Roman"/>
                <w:lang w:val="es-CO" w:eastAsia="es-CO"/>
              </w:rPr>
            </w:pPr>
            <w:r w:rsidRPr="00F63425">
              <w:rPr>
                <w:rFonts w:eastAsia="Times New Roman"/>
                <w:lang w:val="es-CO" w:eastAsia="es-CO"/>
              </w:rPr>
              <w:lastRenderedPageBreak/>
              <w:t>¿Qué impacto tiene sobre la familia?</w:t>
            </w:r>
          </w:p>
          <w:p w14:paraId="29BB6832" w14:textId="77777777" w:rsidR="00832806" w:rsidRPr="00F63425" w:rsidRDefault="00832806" w:rsidP="00832806">
            <w:pPr>
              <w:snapToGrid w:val="0"/>
              <w:spacing w:line="360" w:lineRule="auto"/>
              <w:rPr>
                <w:rFonts w:eastAsia="Times New Roman"/>
                <w:b/>
                <w:bCs/>
                <w:lang w:val="es-CO" w:eastAsia="es-CO"/>
              </w:rPr>
            </w:pPr>
            <w:r w:rsidRPr="00F63425">
              <w:rPr>
                <w:rFonts w:eastAsia="Times New Roman"/>
                <w:b/>
                <w:bCs/>
                <w:lang w:val="es-CO" w:eastAsia="es-CO"/>
              </w:rPr>
              <w:t>¿Qué impacto tiene sobre la comunidad?</w:t>
            </w:r>
          </w:p>
          <w:p w14:paraId="1599160A" w14:textId="77777777" w:rsidR="00832806" w:rsidRPr="006C4489" w:rsidRDefault="00832806" w:rsidP="00832806">
            <w:pPr>
              <w:spacing w:line="360" w:lineRule="auto"/>
              <w:rPr>
                <w:color w:val="222222"/>
                <w:lang w:val="es-CO"/>
              </w:rPr>
            </w:pPr>
            <w:r w:rsidRPr="006C4489">
              <w:rPr>
                <w:rFonts w:eastAsia="Times New Roman"/>
                <w:b/>
                <w:bCs/>
                <w:lang w:val="es-CO" w:eastAsia="es-CO"/>
              </w:rPr>
              <w:t xml:space="preserve">Se concluye poniendo la posición de: </w:t>
            </w:r>
            <w:r w:rsidRPr="006C4489">
              <w:rPr>
                <w:color w:val="222222"/>
                <w:highlight w:val="yellow"/>
                <w:lang w:val="es-MX"/>
              </w:rPr>
              <w:t>Para entender que es la salud mental, nos guiamos por la</w:t>
            </w:r>
            <w:r w:rsidRPr="006C4489">
              <w:rPr>
                <w:color w:val="222222"/>
                <w:lang w:val="es-MX"/>
              </w:rPr>
              <w:t xml:space="preserve">  Ley 1616 del 2003, “Ley de Salud Mental” que define la salud mental como “la salud mental como un estado dinámico que se expresa en </w:t>
            </w:r>
            <w:r w:rsidRPr="006C4489">
              <w:rPr>
                <w:b/>
                <w:bCs/>
                <w:color w:val="222222"/>
                <w:lang w:val="es-MX"/>
              </w:rPr>
              <w:t xml:space="preserve">la vida cotidiana </w:t>
            </w:r>
            <w:r w:rsidRPr="006C4489">
              <w:rPr>
                <w:color w:val="222222"/>
                <w:lang w:val="es-MX"/>
              </w:rPr>
              <w:t xml:space="preserve">a través del </w:t>
            </w:r>
            <w:r w:rsidRPr="006C4489">
              <w:rPr>
                <w:b/>
                <w:bCs/>
                <w:color w:val="222222"/>
                <w:lang w:val="es-MX"/>
              </w:rPr>
              <w:t xml:space="preserve">comportamiento y la interacción </w:t>
            </w:r>
            <w:r w:rsidRPr="006C4489">
              <w:rPr>
                <w:color w:val="222222"/>
                <w:lang w:val="es-MX"/>
              </w:rPr>
              <w:t xml:space="preserve">de manera tal que permite a los sujetos individuales y colectivos desplegar sus </w:t>
            </w:r>
            <w:r w:rsidRPr="006C4489">
              <w:rPr>
                <w:b/>
                <w:bCs/>
                <w:color w:val="222222"/>
                <w:lang w:val="es-MX"/>
              </w:rPr>
              <w:t>recursos</w:t>
            </w:r>
            <w:r w:rsidRPr="006C4489">
              <w:rPr>
                <w:color w:val="222222"/>
                <w:lang w:val="es-MX"/>
              </w:rPr>
              <w:t xml:space="preserve"> emocionales, cognitivos y mentales para transitar por la vida cotidiana, para trabajar, para establecer relaciones significativas y para contribuir a la comunidad”. </w:t>
            </w:r>
          </w:p>
          <w:p w14:paraId="2CEF493D" w14:textId="6AB39B18" w:rsidR="00832806" w:rsidRPr="00697177" w:rsidRDefault="00697177" w:rsidP="00832806">
            <w:pPr>
              <w:snapToGrid w:val="0"/>
              <w:spacing w:line="360" w:lineRule="auto"/>
              <w:rPr>
                <w:rFonts w:eastAsia="Times New Roman"/>
                <w:lang w:val="es-CO" w:eastAsia="es-CO"/>
              </w:rPr>
            </w:pPr>
            <w:r w:rsidRPr="00697177">
              <w:rPr>
                <w:rFonts w:eastAsia="Times New Roman"/>
                <w:lang w:val="es-MX" w:eastAsia="es-CO"/>
              </w:rPr>
              <w:t xml:space="preserve">En todo el mundo, muchas personas con trastornos mentales son víctimas de discriminación por el simple motivo de padecer esos trastornos. De ahí que a menudo vacilen en recurrir a especialistas para tratar sus problemas y opten, en cambio, por sufrir solos y en silencio. La información equívoca sobre los trastornos mentales, por </w:t>
            </w:r>
            <w:proofErr w:type="gramStart"/>
            <w:r w:rsidRPr="00697177">
              <w:rPr>
                <w:rFonts w:eastAsia="Times New Roman"/>
                <w:lang w:val="es-MX" w:eastAsia="es-CO"/>
              </w:rPr>
              <w:t>ejemplo</w:t>
            </w:r>
            <w:proofErr w:type="gramEnd"/>
            <w:r w:rsidRPr="00697177">
              <w:rPr>
                <w:rFonts w:eastAsia="Times New Roman"/>
                <w:lang w:val="es-MX" w:eastAsia="es-CO"/>
              </w:rPr>
              <w:t xml:space="preserve"> la idea de que esos enfermos suelen ser violentos o víctimas de algún tipo de maleficio, o de que esas dolencias son incurables, no hacen más que perpetuar el estigma y la discriminación. La falta de acceso a terapias eficaces y el internamiento de esas personas en centros psiquiátricos aislados, dan pábulo a ese tipo de prejuicios</w:t>
            </w:r>
          </w:p>
          <w:p w14:paraId="72D96733" w14:textId="77777777" w:rsidR="00832806" w:rsidRPr="006C4489" w:rsidRDefault="00832806" w:rsidP="00832806">
            <w:pPr>
              <w:snapToGrid w:val="0"/>
              <w:spacing w:line="360" w:lineRule="auto"/>
              <w:rPr>
                <w:rFonts w:eastAsia="Times New Roman"/>
                <w:b/>
                <w:bCs/>
                <w:lang w:val="es-CO" w:eastAsia="es-CO"/>
              </w:rPr>
            </w:pPr>
            <w:r w:rsidRPr="006C4489">
              <w:rPr>
                <w:rFonts w:eastAsia="Times New Roman"/>
                <w:b/>
                <w:bCs/>
                <w:lang w:val="es-CO" w:eastAsia="es-CO"/>
              </w:rPr>
              <w:t>Actividad 4 mitos y realidades 10 minutos.</w:t>
            </w:r>
          </w:p>
          <w:p w14:paraId="1958F8A8" w14:textId="77777777" w:rsidR="00832806" w:rsidRPr="006C4489" w:rsidRDefault="00832806" w:rsidP="00832806">
            <w:pPr>
              <w:spacing w:line="360" w:lineRule="auto"/>
              <w:rPr>
                <w:i/>
                <w:iCs/>
                <w:color w:val="222222"/>
                <w:lang w:val="es-MX"/>
              </w:rPr>
            </w:pPr>
            <w:r w:rsidRPr="006C4489">
              <w:rPr>
                <w:i/>
                <w:iCs/>
                <w:color w:val="222222"/>
                <w:lang w:val="es-MX"/>
              </w:rPr>
              <w:t>Mitos vs. Realidad.</w:t>
            </w:r>
          </w:p>
          <w:p w14:paraId="2D82187B" w14:textId="76906975" w:rsidR="006C4489" w:rsidRPr="006C4489" w:rsidRDefault="00697177" w:rsidP="006C4489">
            <w:pPr>
              <w:spacing w:line="360" w:lineRule="auto"/>
              <w:rPr>
                <w:b/>
                <w:bCs/>
              </w:rPr>
            </w:pPr>
            <w:r>
              <w:rPr>
                <w:noProof/>
              </w:rPr>
              <w:drawing>
                <wp:inline distT="0" distB="0" distL="0" distR="0" wp14:anchorId="1D2AA624" wp14:editId="083477A4">
                  <wp:extent cx="5530850" cy="310959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530850" cy="3109595"/>
                          </a:xfrm>
                          <a:prstGeom prst="rect">
                            <a:avLst/>
                          </a:prstGeom>
                        </pic:spPr>
                      </pic:pic>
                    </a:graphicData>
                  </a:graphic>
                </wp:inline>
              </w:drawing>
            </w:r>
          </w:p>
          <w:p w14:paraId="6316259F" w14:textId="77777777" w:rsidR="003A62F0" w:rsidRDefault="00697177" w:rsidP="00697177">
            <w:pPr>
              <w:snapToGrid w:val="0"/>
              <w:spacing w:line="360" w:lineRule="auto"/>
              <w:rPr>
                <w:b/>
                <w:bCs/>
                <w:highlight w:val="white"/>
              </w:rPr>
            </w:pPr>
            <w:r w:rsidRPr="00697177">
              <w:rPr>
                <w:b/>
                <w:bCs/>
                <w:highlight w:val="white"/>
              </w:rPr>
              <w:lastRenderedPageBreak/>
              <w:t>Consecuencias del estigma</w:t>
            </w:r>
            <w:r>
              <w:rPr>
                <w:b/>
                <w:bCs/>
                <w:highlight w:val="white"/>
              </w:rPr>
              <w:t xml:space="preserve"> </w:t>
            </w:r>
            <w:r w:rsidRPr="00697177">
              <w:rPr>
                <w:b/>
                <w:bCs/>
                <w:highlight w:val="white"/>
              </w:rPr>
              <w:t>en la salud mental</w:t>
            </w:r>
          </w:p>
          <w:p w14:paraId="5A2BE142" w14:textId="77777777" w:rsidR="00697177" w:rsidRPr="00697177" w:rsidRDefault="00697177" w:rsidP="00697177">
            <w:pPr>
              <w:numPr>
                <w:ilvl w:val="0"/>
                <w:numId w:val="27"/>
              </w:numPr>
              <w:snapToGrid w:val="0"/>
              <w:spacing w:line="360" w:lineRule="auto"/>
              <w:rPr>
                <w:highlight w:val="white"/>
                <w:lang w:val="es-CO"/>
              </w:rPr>
            </w:pPr>
            <w:r w:rsidRPr="00697177">
              <w:rPr>
                <w:b/>
                <w:bCs/>
                <w:highlight w:val="white"/>
              </w:rPr>
              <w:t>Aislamiento</w:t>
            </w:r>
          </w:p>
          <w:p w14:paraId="606D7DA9" w14:textId="77777777" w:rsidR="00697177" w:rsidRPr="00697177" w:rsidRDefault="00697177" w:rsidP="00697177">
            <w:pPr>
              <w:numPr>
                <w:ilvl w:val="0"/>
                <w:numId w:val="27"/>
              </w:numPr>
              <w:snapToGrid w:val="0"/>
              <w:spacing w:line="360" w:lineRule="auto"/>
              <w:rPr>
                <w:highlight w:val="white"/>
                <w:lang w:val="es-CO"/>
              </w:rPr>
            </w:pPr>
            <w:r w:rsidRPr="00697177">
              <w:rPr>
                <w:b/>
                <w:bCs/>
                <w:highlight w:val="white"/>
              </w:rPr>
              <w:t xml:space="preserve">Guardar silencio </w:t>
            </w:r>
          </w:p>
          <w:p w14:paraId="637AB0AE" w14:textId="77777777" w:rsidR="00697177" w:rsidRPr="00697177" w:rsidRDefault="00697177" w:rsidP="00697177">
            <w:pPr>
              <w:numPr>
                <w:ilvl w:val="0"/>
                <w:numId w:val="27"/>
              </w:numPr>
              <w:snapToGrid w:val="0"/>
              <w:spacing w:line="360" w:lineRule="auto"/>
              <w:rPr>
                <w:highlight w:val="white"/>
                <w:lang w:val="es-CO"/>
              </w:rPr>
            </w:pPr>
            <w:r w:rsidRPr="00697177">
              <w:rPr>
                <w:b/>
                <w:bCs/>
                <w:highlight w:val="white"/>
              </w:rPr>
              <w:t xml:space="preserve">Rechazo continuo </w:t>
            </w:r>
          </w:p>
          <w:p w14:paraId="74D8FFD0" w14:textId="77777777" w:rsidR="00697177" w:rsidRPr="00697177" w:rsidRDefault="00697177" w:rsidP="00697177">
            <w:pPr>
              <w:numPr>
                <w:ilvl w:val="0"/>
                <w:numId w:val="27"/>
              </w:numPr>
              <w:snapToGrid w:val="0"/>
              <w:spacing w:line="360" w:lineRule="auto"/>
              <w:rPr>
                <w:highlight w:val="white"/>
                <w:lang w:val="es-CO"/>
              </w:rPr>
            </w:pPr>
            <w:r w:rsidRPr="00697177">
              <w:rPr>
                <w:b/>
                <w:bCs/>
                <w:highlight w:val="white"/>
              </w:rPr>
              <w:t>Comentarios denigrantes</w:t>
            </w:r>
          </w:p>
          <w:p w14:paraId="43DAD163" w14:textId="77777777" w:rsidR="00697177" w:rsidRPr="00697177" w:rsidRDefault="00697177" w:rsidP="00697177">
            <w:pPr>
              <w:numPr>
                <w:ilvl w:val="0"/>
                <w:numId w:val="27"/>
              </w:numPr>
              <w:snapToGrid w:val="0"/>
              <w:spacing w:line="360" w:lineRule="auto"/>
              <w:rPr>
                <w:highlight w:val="white"/>
                <w:lang w:val="es-CO"/>
              </w:rPr>
            </w:pPr>
            <w:r w:rsidRPr="00697177">
              <w:rPr>
                <w:b/>
                <w:bCs/>
                <w:highlight w:val="white"/>
              </w:rPr>
              <w:t>Trato violento</w:t>
            </w:r>
          </w:p>
          <w:p w14:paraId="3C9FA280" w14:textId="77777777" w:rsidR="00697177" w:rsidRPr="00697177" w:rsidRDefault="00697177" w:rsidP="00697177">
            <w:pPr>
              <w:numPr>
                <w:ilvl w:val="0"/>
                <w:numId w:val="27"/>
              </w:numPr>
              <w:snapToGrid w:val="0"/>
              <w:spacing w:line="360" w:lineRule="auto"/>
              <w:rPr>
                <w:highlight w:val="white"/>
                <w:lang w:val="es-CO"/>
              </w:rPr>
            </w:pPr>
            <w:r w:rsidRPr="00697177">
              <w:rPr>
                <w:b/>
                <w:bCs/>
                <w:highlight w:val="white"/>
              </w:rPr>
              <w:t>Discriminación.</w:t>
            </w:r>
          </w:p>
          <w:p w14:paraId="47A6E9FA" w14:textId="77777777" w:rsidR="00697177" w:rsidRPr="00697177" w:rsidRDefault="00697177" w:rsidP="00697177">
            <w:pPr>
              <w:snapToGrid w:val="0"/>
              <w:spacing w:line="360" w:lineRule="auto"/>
              <w:rPr>
                <w:highlight w:val="white"/>
                <w:lang w:val="es-CO"/>
              </w:rPr>
            </w:pPr>
            <w:r w:rsidRPr="00697177">
              <w:rPr>
                <w:i/>
                <w:iCs/>
                <w:highlight w:val="white"/>
                <w:lang w:val="es-MX"/>
              </w:rPr>
              <w:t xml:space="preserve">La falta de acceso a terapias eficaces y el internamiento de esas personas en centros psiquiátricos aislados, dan pábulo a ese tipo de prejuicios. </w:t>
            </w:r>
          </w:p>
          <w:p w14:paraId="330E1EA5" w14:textId="77777777" w:rsidR="00697177" w:rsidRPr="006C4489" w:rsidRDefault="00697177" w:rsidP="00697177">
            <w:pPr>
              <w:snapToGrid w:val="0"/>
              <w:spacing w:line="360" w:lineRule="auto"/>
              <w:rPr>
                <w:rFonts w:eastAsia="Times New Roman"/>
                <w:b/>
                <w:bCs/>
                <w:lang w:val="es-CO" w:eastAsia="es-CO"/>
              </w:rPr>
            </w:pPr>
            <w:r w:rsidRPr="006C4489">
              <w:rPr>
                <w:rFonts w:eastAsia="Times New Roman"/>
                <w:b/>
                <w:bCs/>
                <w:lang w:val="es-CO" w:eastAsia="es-CO"/>
              </w:rPr>
              <w:t>Actividad 5 medidas para la reducción 10 minutos</w:t>
            </w:r>
          </w:p>
          <w:p w14:paraId="3FBA79A2" w14:textId="77777777" w:rsidR="00697177" w:rsidRPr="003B2736" w:rsidRDefault="00697177" w:rsidP="00697177">
            <w:pPr>
              <w:snapToGrid w:val="0"/>
              <w:spacing w:line="360" w:lineRule="auto"/>
              <w:rPr>
                <w:rFonts w:eastAsia="Times New Roman"/>
                <w:lang w:val="es-CO" w:eastAsia="es-CO"/>
              </w:rPr>
            </w:pPr>
            <w:r w:rsidRPr="003B2736">
              <w:rPr>
                <w:rFonts w:eastAsia="Times New Roman"/>
                <w:lang w:eastAsia="es-CO"/>
              </w:rPr>
              <w:t xml:space="preserve">Seguimientos al tratamiento – Atención. </w:t>
            </w:r>
          </w:p>
          <w:p w14:paraId="6FD8FF96" w14:textId="77777777" w:rsidR="00697177" w:rsidRPr="006C4489" w:rsidRDefault="00697177" w:rsidP="00697177">
            <w:pPr>
              <w:snapToGrid w:val="0"/>
              <w:spacing w:line="360" w:lineRule="auto"/>
              <w:rPr>
                <w:rFonts w:eastAsia="Times New Roman"/>
                <w:lang w:val="es-CO" w:eastAsia="es-CO"/>
              </w:rPr>
            </w:pPr>
            <w:r w:rsidRPr="006C4489">
              <w:rPr>
                <w:rFonts w:eastAsia="Times New Roman"/>
                <w:lang w:eastAsia="es-CO"/>
              </w:rPr>
              <w:t>Calidad en la atención y el trato por el usuario</w:t>
            </w:r>
          </w:p>
          <w:p w14:paraId="72D1FF1F" w14:textId="77777777" w:rsidR="00697177" w:rsidRPr="006C4489" w:rsidRDefault="00697177" w:rsidP="00697177">
            <w:pPr>
              <w:snapToGrid w:val="0"/>
              <w:spacing w:line="360" w:lineRule="auto"/>
              <w:rPr>
                <w:rFonts w:eastAsia="Times New Roman"/>
                <w:lang w:eastAsia="es-CO"/>
              </w:rPr>
            </w:pPr>
            <w:r w:rsidRPr="006C4489">
              <w:rPr>
                <w:rFonts w:eastAsia="Times New Roman"/>
                <w:lang w:eastAsia="es-CO"/>
              </w:rPr>
              <w:t>Comunicación asertiva</w:t>
            </w:r>
          </w:p>
          <w:p w14:paraId="7D353C2C" w14:textId="77777777" w:rsidR="00697177" w:rsidRPr="006C4489" w:rsidRDefault="00697177" w:rsidP="00697177">
            <w:pPr>
              <w:snapToGrid w:val="0"/>
              <w:spacing w:line="360" w:lineRule="auto"/>
              <w:rPr>
                <w:rFonts w:eastAsia="Times New Roman"/>
                <w:lang w:val="es-CO" w:eastAsia="es-CO"/>
              </w:rPr>
            </w:pPr>
            <w:r w:rsidRPr="006C4489">
              <w:rPr>
                <w:rFonts w:eastAsia="Times New Roman"/>
                <w:lang w:eastAsia="es-CO"/>
              </w:rPr>
              <w:t>Apoyo científico</w:t>
            </w:r>
          </w:p>
          <w:p w14:paraId="7E52642F" w14:textId="77777777" w:rsidR="00697177" w:rsidRPr="006C4489" w:rsidRDefault="00697177" w:rsidP="00697177">
            <w:pPr>
              <w:snapToGrid w:val="0"/>
              <w:spacing w:line="360" w:lineRule="auto"/>
              <w:rPr>
                <w:rFonts w:eastAsia="Times New Roman"/>
                <w:b/>
                <w:bCs/>
                <w:lang w:val="es-CO" w:eastAsia="es-CO"/>
              </w:rPr>
            </w:pPr>
            <w:r w:rsidRPr="006C4489">
              <w:rPr>
                <w:noProof/>
              </w:rPr>
              <w:drawing>
                <wp:anchor distT="0" distB="0" distL="114300" distR="114300" simplePos="0" relativeHeight="251667456" behindDoc="0" locked="0" layoutInCell="1" allowOverlap="1" wp14:anchorId="6DE7FA4C" wp14:editId="777A23FA">
                  <wp:simplePos x="0" y="0"/>
                  <wp:positionH relativeFrom="column">
                    <wp:posOffset>-34925</wp:posOffset>
                  </wp:positionH>
                  <wp:positionV relativeFrom="paragraph">
                    <wp:posOffset>64770</wp:posOffset>
                  </wp:positionV>
                  <wp:extent cx="4714875" cy="2650490"/>
                  <wp:effectExtent l="0" t="0" r="9525" b="0"/>
                  <wp:wrapTopAndBottom/>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4714875" cy="2650490"/>
                          </a:xfrm>
                          <a:prstGeom prst="rect">
                            <a:avLst/>
                          </a:prstGeom>
                        </pic:spPr>
                      </pic:pic>
                    </a:graphicData>
                  </a:graphic>
                  <wp14:sizeRelH relativeFrom="margin">
                    <wp14:pctWidth>0</wp14:pctWidth>
                  </wp14:sizeRelH>
                  <wp14:sizeRelV relativeFrom="margin">
                    <wp14:pctHeight>0</wp14:pctHeight>
                  </wp14:sizeRelV>
                </wp:anchor>
              </w:drawing>
            </w:r>
          </w:p>
          <w:p w14:paraId="39DA572F" w14:textId="77777777" w:rsidR="00697177" w:rsidRPr="006C4489" w:rsidRDefault="00697177" w:rsidP="00697177">
            <w:pPr>
              <w:snapToGrid w:val="0"/>
              <w:spacing w:line="360" w:lineRule="auto"/>
              <w:rPr>
                <w:rFonts w:eastAsia="Times New Roman"/>
                <w:b/>
                <w:bCs/>
                <w:lang w:val="es-CO" w:eastAsia="es-CO"/>
              </w:rPr>
            </w:pPr>
            <w:r w:rsidRPr="006C4489">
              <w:rPr>
                <w:rFonts w:eastAsia="Times New Roman"/>
                <w:b/>
                <w:bCs/>
                <w:lang w:val="es-CO" w:eastAsia="es-CO"/>
              </w:rPr>
              <w:t>Actividad 6 Promoción del respeto y realidad  10 minutos</w:t>
            </w:r>
          </w:p>
          <w:p w14:paraId="084F8683" w14:textId="77777777" w:rsidR="00697177" w:rsidRPr="006C4489" w:rsidRDefault="00697177" w:rsidP="00697177">
            <w:pPr>
              <w:snapToGrid w:val="0"/>
              <w:spacing w:line="360" w:lineRule="auto"/>
              <w:rPr>
                <w:rFonts w:eastAsia="Times New Roman"/>
                <w:b/>
                <w:bCs/>
                <w:lang w:val="es-CO" w:eastAsia="es-CO"/>
              </w:rPr>
            </w:pPr>
            <w:r w:rsidRPr="006C4489">
              <w:rPr>
                <w:rFonts w:eastAsia="Times New Roman"/>
                <w:b/>
                <w:bCs/>
                <w:noProof/>
                <w:lang w:eastAsia="es-CO"/>
              </w:rPr>
              <w:lastRenderedPageBreak/>
              <w:drawing>
                <wp:anchor distT="0" distB="0" distL="114300" distR="114300" simplePos="0" relativeHeight="251669504" behindDoc="0" locked="0" layoutInCell="1" allowOverlap="1" wp14:anchorId="23C31D17" wp14:editId="0F3FCB28">
                  <wp:simplePos x="0" y="0"/>
                  <wp:positionH relativeFrom="column">
                    <wp:posOffset>-20638</wp:posOffset>
                  </wp:positionH>
                  <wp:positionV relativeFrom="paragraph">
                    <wp:posOffset>2853372</wp:posOffset>
                  </wp:positionV>
                  <wp:extent cx="4972050" cy="2328545"/>
                  <wp:effectExtent l="0" t="0" r="0" b="0"/>
                  <wp:wrapTopAndBottom/>
                  <wp:docPr id="7" name="Picture 2" descr="Estigma de salud mental">
                    <a:extLst xmlns:a="http://schemas.openxmlformats.org/drawingml/2006/main">
                      <a:ext uri="{FF2B5EF4-FFF2-40B4-BE49-F238E27FC236}">
                        <a16:creationId xmlns:a16="http://schemas.microsoft.com/office/drawing/2014/main" id="{BB485C6F-79BF-4C87-A6BD-6CC6B4507B8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2" name="Picture 2" descr="Estigma de salud mental">
                            <a:extLst>
                              <a:ext uri="{FF2B5EF4-FFF2-40B4-BE49-F238E27FC236}">
                                <a16:creationId xmlns:a16="http://schemas.microsoft.com/office/drawing/2014/main" id="{BB485C6F-79BF-4C87-A6BD-6CC6B4507B8E}"/>
                              </a:ext>
                            </a:extLst>
                          </pic:cNvPr>
                          <pic:cNvPicPr>
                            <a:picLocks noChangeAspect="1" noChangeArrowheads="1"/>
                          </pic:cNvPicPr>
                        </pic:nvPicPr>
                        <pic:blipFill rotWithShape="1">
                          <a:blip r:embed="rId10">
                            <a:extLst>
                              <a:ext uri="{28A0092B-C50C-407E-A947-70E740481C1C}">
                                <a14:useLocalDpi xmlns:a14="http://schemas.microsoft.com/office/drawing/2010/main" val="0"/>
                              </a:ext>
                            </a:extLst>
                          </a:blip>
                          <a:srcRect l="4392" r="5700" b="20133"/>
                          <a:stretch/>
                        </pic:blipFill>
                        <pic:spPr bwMode="auto">
                          <a:xfrm>
                            <a:off x="0" y="0"/>
                            <a:ext cx="4972050" cy="2328545"/>
                          </a:xfrm>
                          <a:prstGeom prst="rect">
                            <a:avLst/>
                          </a:prstGeom>
                          <a:noFill/>
                          <a:ln>
                            <a:noFill/>
                          </a:ln>
                          <a:extLst>
                            <a:ext uri="{53640926-AAD7-44D8-BBD7-CCE9431645EC}">
                              <a14:shadowObscured xmlns:a14="http://schemas.microsoft.com/office/drawing/2010/main"/>
                            </a:ext>
                          </a:extLst>
                        </pic:spPr>
                      </pic:pic>
                    </a:graphicData>
                  </a:graphic>
                </wp:anchor>
              </w:drawing>
            </w:r>
            <w:r w:rsidRPr="006C4489">
              <w:rPr>
                <w:rFonts w:eastAsia="Times New Roman"/>
                <w:b/>
                <w:bCs/>
                <w:noProof/>
                <w:lang w:eastAsia="es-CO"/>
              </w:rPr>
              <w:drawing>
                <wp:anchor distT="0" distB="0" distL="114300" distR="114300" simplePos="0" relativeHeight="251668480" behindDoc="0" locked="0" layoutInCell="1" allowOverlap="1" wp14:anchorId="1D61822B" wp14:editId="40CB6DC8">
                  <wp:simplePos x="0" y="0"/>
                  <wp:positionH relativeFrom="column">
                    <wp:posOffset>-6350</wp:posOffset>
                  </wp:positionH>
                  <wp:positionV relativeFrom="paragraph">
                    <wp:posOffset>160655</wp:posOffset>
                  </wp:positionV>
                  <wp:extent cx="4814570" cy="2715895"/>
                  <wp:effectExtent l="0" t="0" r="5080" b="8255"/>
                  <wp:wrapTopAndBottom/>
                  <wp:docPr id="8" name="object 4">
                    <a:extLst xmlns:a="http://schemas.openxmlformats.org/drawingml/2006/main">
                      <a:ext uri="{FF2B5EF4-FFF2-40B4-BE49-F238E27FC236}">
                        <a16:creationId xmlns:a16="http://schemas.microsoft.com/office/drawing/2014/main" id="{425C35D2-5A5D-4FBF-B338-ECAAE8B1833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8" name="object 4">
                            <a:extLst>
                              <a:ext uri="{FF2B5EF4-FFF2-40B4-BE49-F238E27FC236}">
                                <a16:creationId xmlns:a16="http://schemas.microsoft.com/office/drawing/2014/main" id="{425C35D2-5A5D-4FBF-B338-ECAAE8B1833D}"/>
                              </a:ext>
                            </a:extLs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14570" cy="27158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07A06D5" w14:textId="77777777" w:rsidR="00697177" w:rsidRDefault="00697177" w:rsidP="00697177">
            <w:pPr>
              <w:spacing w:line="276" w:lineRule="auto"/>
              <w:rPr>
                <w:b/>
                <w:bCs/>
              </w:rPr>
            </w:pPr>
            <w:r w:rsidRPr="00CE3B8D">
              <w:rPr>
                <w:b/>
                <w:bCs/>
              </w:rPr>
              <w:t xml:space="preserve">Actividad </w:t>
            </w:r>
            <w:r>
              <w:rPr>
                <w:b/>
                <w:bCs/>
              </w:rPr>
              <w:t>6 desarrollo post test</w:t>
            </w:r>
          </w:p>
          <w:p w14:paraId="3464E56F" w14:textId="77777777" w:rsidR="00697177" w:rsidRDefault="00697177" w:rsidP="00697177">
            <w:pPr>
              <w:spacing w:line="276" w:lineRule="auto"/>
            </w:pPr>
            <w:r w:rsidRPr="00CE3B8D">
              <w:t>Se comparte el formulario por medio</w:t>
            </w:r>
            <w:r>
              <w:t xml:space="preserve"> del chat de la reunión, de igual manera se está dispuesto a colaborar con algún caso de no poder acceder al formulario.</w:t>
            </w:r>
          </w:p>
          <w:p w14:paraId="1F1494F6" w14:textId="77777777" w:rsidR="00697177" w:rsidRDefault="00697177" w:rsidP="00697177">
            <w:pPr>
              <w:snapToGrid w:val="0"/>
              <w:spacing w:line="360" w:lineRule="auto"/>
              <w:rPr>
                <w:highlight w:val="white"/>
              </w:rPr>
            </w:pPr>
          </w:p>
          <w:p w14:paraId="73A37536" w14:textId="50F8FA72" w:rsidR="0051291F" w:rsidRPr="006C4489" w:rsidRDefault="0051291F" w:rsidP="0051291F">
            <w:pPr>
              <w:spacing w:line="360" w:lineRule="auto"/>
              <w:jc w:val="center"/>
              <w:rPr>
                <w:b/>
              </w:rPr>
            </w:pPr>
            <w:r w:rsidRPr="006C4489">
              <w:rPr>
                <w:b/>
              </w:rPr>
              <w:t xml:space="preserve">Capacitación </w:t>
            </w:r>
            <w:r>
              <w:rPr>
                <w:b/>
              </w:rPr>
              <w:t>presencial COMUNIDAD</w:t>
            </w:r>
          </w:p>
          <w:p w14:paraId="60D47C45" w14:textId="27F5FB89" w:rsidR="0051291F" w:rsidRPr="006C4489" w:rsidRDefault="0051291F" w:rsidP="0051291F">
            <w:pPr>
              <w:spacing w:line="360" w:lineRule="auto"/>
            </w:pPr>
            <w:r w:rsidRPr="006C4489">
              <w:t xml:space="preserve">Para </w:t>
            </w:r>
            <w:r>
              <w:t xml:space="preserve">la sensibilización a comunidad </w:t>
            </w:r>
            <w:r w:rsidRPr="006C4489">
              <w:t xml:space="preserve">en primera medida es necesario responder a un cronograma en donde se </w:t>
            </w:r>
            <w:r w:rsidRPr="006C4489">
              <w:rPr>
                <w:b/>
              </w:rPr>
              <w:t>identifique</w:t>
            </w:r>
            <w:r w:rsidRPr="006C4489">
              <w:t xml:space="preserve"> la población objeto</w:t>
            </w:r>
            <w:r w:rsidR="007266F2">
              <w:t>, se</w:t>
            </w:r>
            <w:r w:rsidRPr="006C4489">
              <w:t xml:space="preserve"> organiza por  miembros </w:t>
            </w:r>
            <w:r w:rsidR="007266F2">
              <w:t>de</w:t>
            </w:r>
            <w:r w:rsidRPr="006C4489">
              <w:t xml:space="preserve"> RIA Salud Mental, Después de ello, hacer contacto ya sea presencial o telefónico con el líder </w:t>
            </w:r>
            <w:r w:rsidR="007266F2">
              <w:t xml:space="preserve">o espacio comunitario </w:t>
            </w:r>
            <w:r w:rsidRPr="006C4489">
              <w:t xml:space="preserve">del punto o del proceso para con él fin de facilitar la </w:t>
            </w:r>
            <w:r w:rsidRPr="006C4489">
              <w:rPr>
                <w:b/>
              </w:rPr>
              <w:t>convocatoria</w:t>
            </w:r>
            <w:r w:rsidRPr="006C4489">
              <w:t xml:space="preserve"> de</w:t>
            </w:r>
            <w:r w:rsidR="007266F2">
              <w:t xml:space="preserve"> las personas n</w:t>
            </w:r>
            <w:r w:rsidRPr="006C4489">
              <w:t>ecesari</w:t>
            </w:r>
            <w:r w:rsidR="007266F2">
              <w:t>as</w:t>
            </w:r>
            <w:r w:rsidRPr="006C4489">
              <w:t xml:space="preserve"> para </w:t>
            </w:r>
            <w:r w:rsidR="007266F2">
              <w:t>llevar a cabo el ejercicio</w:t>
            </w:r>
            <w:r w:rsidRPr="006C4489">
              <w:t>, con el líder</w:t>
            </w:r>
            <w:r w:rsidR="007266F2">
              <w:t xml:space="preserve"> u organizador</w:t>
            </w:r>
            <w:r w:rsidRPr="006C4489">
              <w:t xml:space="preserve"> se acuerda hora y lugar del encuentro.</w:t>
            </w:r>
          </w:p>
          <w:p w14:paraId="52B05362" w14:textId="5CB4FCCB" w:rsidR="0051291F" w:rsidRPr="006C4489" w:rsidRDefault="0051291F" w:rsidP="0051291F">
            <w:pPr>
              <w:spacing w:line="360" w:lineRule="auto"/>
            </w:pPr>
            <w:r w:rsidRPr="006C4489">
              <w:lastRenderedPageBreak/>
              <w:t xml:space="preserve">Una vez convocado el personal se continua a nivel metodológico el momento en que se desarrolla el </w:t>
            </w:r>
            <w:r w:rsidRPr="006C4489">
              <w:rPr>
                <w:b/>
              </w:rPr>
              <w:t>ejercicio de capacitación</w:t>
            </w:r>
            <w:r w:rsidRPr="006C4489">
              <w:t xml:space="preserve">. Para su ejecución ya se cuenta con diapositivas, y didácticas acordes al tema; </w:t>
            </w:r>
            <w:r w:rsidR="007266F2">
              <w:t xml:space="preserve">en este caso por tratarse de comunidad se realiza con los medios posibles </w:t>
            </w:r>
            <w:r w:rsidRPr="006C4489">
              <w:t>Este ejercicio se desarrolla en el siguiente orden propuesto:</w:t>
            </w:r>
          </w:p>
          <w:p w14:paraId="0E5C57BA" w14:textId="77777777" w:rsidR="0051291F" w:rsidRDefault="00236BB5" w:rsidP="00697177">
            <w:pPr>
              <w:snapToGrid w:val="0"/>
              <w:spacing w:line="360" w:lineRule="auto"/>
              <w:rPr>
                <w:highlight w:val="white"/>
              </w:rPr>
            </w:pPr>
            <w:r>
              <w:rPr>
                <w:highlight w:val="white"/>
              </w:rPr>
              <w:t>Nota:</w:t>
            </w:r>
          </w:p>
          <w:p w14:paraId="6636FCB8" w14:textId="77777777" w:rsidR="00236BB5" w:rsidRDefault="00236BB5" w:rsidP="00697177">
            <w:pPr>
              <w:snapToGrid w:val="0"/>
              <w:spacing w:line="360" w:lineRule="auto"/>
              <w:rPr>
                <w:highlight w:val="white"/>
              </w:rPr>
            </w:pPr>
            <w:r>
              <w:rPr>
                <w:highlight w:val="white"/>
              </w:rPr>
              <w:t xml:space="preserve">Para esta sesión a comunidad se parte de la idea de no utilizar material digital, es necesario contar con el material de </w:t>
            </w:r>
            <w:r w:rsidR="004051B1">
              <w:rPr>
                <w:highlight w:val="white"/>
              </w:rPr>
              <w:t>apoyo impreso.</w:t>
            </w:r>
          </w:p>
          <w:p w14:paraId="328E9467" w14:textId="2514AF14" w:rsidR="004051B1" w:rsidRPr="006C4489" w:rsidRDefault="004051B1" w:rsidP="004051B1">
            <w:pPr>
              <w:spacing w:line="360" w:lineRule="auto"/>
              <w:rPr>
                <w:b/>
                <w:bCs/>
              </w:rPr>
            </w:pPr>
            <w:r w:rsidRPr="006C4489">
              <w:rPr>
                <w:b/>
                <w:bCs/>
              </w:rPr>
              <w:t>Actividad 1</w:t>
            </w:r>
            <w:r>
              <w:rPr>
                <w:b/>
                <w:bCs/>
              </w:rPr>
              <w:t xml:space="preserve"> </w:t>
            </w:r>
            <w:r w:rsidRPr="006C4489">
              <w:rPr>
                <w:b/>
                <w:bCs/>
              </w:rPr>
              <w:t>inicial (10 minutos)</w:t>
            </w:r>
          </w:p>
          <w:p w14:paraId="22E000F9" w14:textId="48947ECD" w:rsidR="004051B1" w:rsidRPr="006C4489" w:rsidRDefault="004051B1" w:rsidP="004051B1">
            <w:pPr>
              <w:snapToGrid w:val="0"/>
              <w:spacing w:line="360" w:lineRule="auto"/>
              <w:rPr>
                <w:rFonts w:eastAsia="Times New Roman"/>
                <w:lang w:val="es-CO" w:eastAsia="es-CO"/>
              </w:rPr>
            </w:pPr>
            <w:r w:rsidRPr="006C4489">
              <w:rPr>
                <w:rFonts w:eastAsia="Times New Roman"/>
                <w:lang w:val="es-CO" w:eastAsia="es-CO"/>
              </w:rPr>
              <w:t xml:space="preserve">se realiza una actividad rompe hielo “Adivina quién”, a través del cual los participantes responderán a quiénes creen corresponden las características que va señalando. Para esta actividad es necesario </w:t>
            </w:r>
            <w:r w:rsidR="00A915CC">
              <w:rPr>
                <w:rFonts w:eastAsia="Times New Roman"/>
                <w:lang w:val="es-CO" w:eastAsia="es-CO"/>
              </w:rPr>
              <w:t>imprimir</w:t>
            </w:r>
            <w:r w:rsidRPr="006C4489">
              <w:rPr>
                <w:rFonts w:eastAsia="Times New Roman"/>
                <w:lang w:val="es-CO" w:eastAsia="es-CO"/>
              </w:rPr>
              <w:t xml:space="preserve"> imágenes de personas del documental facilitado, se mencionan las profesiones las cuales ejercen u oficios en los que se desempeñan como abogado, feminista, periodista, médico, ambientalista y persona con enfermedad mental, tendero.</w:t>
            </w:r>
          </w:p>
          <w:p w14:paraId="2AAAD9A1" w14:textId="5C19C4B4" w:rsidR="004051B1" w:rsidRDefault="004051B1" w:rsidP="004051B1">
            <w:pPr>
              <w:snapToGrid w:val="0"/>
              <w:spacing w:line="360" w:lineRule="auto"/>
              <w:rPr>
                <w:rFonts w:eastAsia="Times New Roman"/>
                <w:color w:val="7030A0"/>
                <w:lang w:val="es-CO" w:eastAsia="es-CO"/>
              </w:rPr>
            </w:pPr>
            <w:r w:rsidRPr="006C4489">
              <w:rPr>
                <w:rFonts w:eastAsia="Times New Roman"/>
                <w:lang w:val="es-CO" w:eastAsia="es-CO"/>
              </w:rPr>
              <w:t>Cada imagen hace parte del documental “Los rostros de la enfermedad mental”, por lo que se desconoce quiénes son, gustos o preferencias, esto con el fin de provocar la reflexión acerca del estigma en salud mental</w:t>
            </w:r>
            <w:r w:rsidR="00A915CC">
              <w:rPr>
                <w:rFonts w:eastAsia="Times New Roman"/>
                <w:lang w:val="es-CO" w:eastAsia="es-CO"/>
              </w:rPr>
              <w:t>.</w:t>
            </w:r>
          </w:p>
          <w:p w14:paraId="7EBF7164" w14:textId="639C171D" w:rsidR="00A915CC" w:rsidRPr="006C4489" w:rsidRDefault="00A915CC" w:rsidP="004051B1">
            <w:pPr>
              <w:snapToGrid w:val="0"/>
              <w:spacing w:line="360" w:lineRule="auto"/>
              <w:rPr>
                <w:rFonts w:eastAsia="Times New Roman"/>
                <w:lang w:val="es-CO" w:eastAsia="es-CO"/>
              </w:rPr>
            </w:pPr>
            <w:r>
              <w:rPr>
                <w:rFonts w:eastAsia="Times New Roman"/>
                <w:lang w:val="es-CO" w:eastAsia="es-CO"/>
              </w:rPr>
              <w:t xml:space="preserve">Se termina con una reflexión en cuanto al etiquetar a las personas </w:t>
            </w:r>
          </w:p>
          <w:p w14:paraId="210B8DDF" w14:textId="77777777" w:rsidR="00A915CC" w:rsidRPr="003B2736" w:rsidRDefault="00A915CC" w:rsidP="00A915CC">
            <w:pPr>
              <w:snapToGrid w:val="0"/>
              <w:spacing w:line="360" w:lineRule="auto"/>
              <w:rPr>
                <w:rFonts w:eastAsia="Times New Roman"/>
                <w:lang w:val="es-CO" w:eastAsia="es-CO"/>
              </w:rPr>
            </w:pPr>
            <w:r w:rsidRPr="003B2736">
              <w:rPr>
                <w:rFonts w:eastAsia="Times New Roman"/>
                <w:lang w:val="es-MX" w:eastAsia="es-CO"/>
              </w:rPr>
              <w:t>“Cualquier persona puede presentar un trastorno, problema o evento de salud mental en algún momento de su vida; esto dependerá de la forma como interactúen sus particularidades genéticas, congénitas, biológicas, psicológicas, familiares, sociales y los acontecimientos de su historia de vida”.</w:t>
            </w:r>
          </w:p>
          <w:p w14:paraId="1B017A05" w14:textId="1E7F6847" w:rsidR="00A915CC" w:rsidRPr="006C4489" w:rsidRDefault="00A915CC" w:rsidP="00A915CC">
            <w:pPr>
              <w:snapToGrid w:val="0"/>
              <w:spacing w:line="360" w:lineRule="auto"/>
              <w:rPr>
                <w:rFonts w:eastAsia="Times New Roman"/>
                <w:b/>
                <w:bCs/>
                <w:lang w:val="es-CO" w:eastAsia="es-CO"/>
              </w:rPr>
            </w:pPr>
            <w:r w:rsidRPr="006C4489">
              <w:rPr>
                <w:rFonts w:eastAsia="Times New Roman"/>
                <w:b/>
                <w:bCs/>
                <w:lang w:val="es-CO" w:eastAsia="es-CO"/>
              </w:rPr>
              <w:t xml:space="preserve">Actividad </w:t>
            </w:r>
            <w:r>
              <w:rPr>
                <w:rFonts w:eastAsia="Times New Roman"/>
                <w:b/>
                <w:bCs/>
                <w:lang w:val="es-CO" w:eastAsia="es-CO"/>
              </w:rPr>
              <w:t xml:space="preserve">2 </w:t>
            </w:r>
            <w:r w:rsidRPr="006C4489">
              <w:rPr>
                <w:rFonts w:eastAsia="Times New Roman"/>
                <w:b/>
                <w:bCs/>
                <w:lang w:val="es-CO" w:eastAsia="es-CO"/>
              </w:rPr>
              <w:t>mitos y realidades 1</w:t>
            </w:r>
            <w:r w:rsidR="00ED191A">
              <w:rPr>
                <w:rFonts w:eastAsia="Times New Roman"/>
                <w:b/>
                <w:bCs/>
                <w:lang w:val="es-CO" w:eastAsia="es-CO"/>
              </w:rPr>
              <w:t xml:space="preserve">5 </w:t>
            </w:r>
            <w:r w:rsidRPr="006C4489">
              <w:rPr>
                <w:rFonts w:eastAsia="Times New Roman"/>
                <w:b/>
                <w:bCs/>
                <w:lang w:val="es-CO" w:eastAsia="es-CO"/>
              </w:rPr>
              <w:t>minutos.</w:t>
            </w:r>
          </w:p>
          <w:p w14:paraId="0162101C" w14:textId="77777777" w:rsidR="004051B1" w:rsidRDefault="00A915CC" w:rsidP="00697177">
            <w:pPr>
              <w:snapToGrid w:val="0"/>
              <w:spacing w:line="360" w:lineRule="auto"/>
              <w:rPr>
                <w:highlight w:val="white"/>
              </w:rPr>
            </w:pPr>
            <w:r>
              <w:rPr>
                <w:highlight w:val="white"/>
              </w:rPr>
              <w:t xml:space="preserve">Permita la intervención de los participantes </w:t>
            </w:r>
            <w:r w:rsidR="008B79CB">
              <w:rPr>
                <w:highlight w:val="white"/>
              </w:rPr>
              <w:t>para tomar posición en cuanto a si considera si es mito o realidad para lo cual ubique dos letreros uno que indique mito y otro realidad, de la indicación de ubicarse del lado del cual considera</w:t>
            </w:r>
          </w:p>
          <w:p w14:paraId="0B202A09" w14:textId="77777777" w:rsidR="006A5D15" w:rsidRPr="006A5D15" w:rsidRDefault="006A5D15" w:rsidP="006A5D15">
            <w:pPr>
              <w:snapToGrid w:val="0"/>
              <w:spacing w:line="360" w:lineRule="auto"/>
              <w:rPr>
                <w:highlight w:val="white"/>
                <w:lang w:val="es-CO"/>
              </w:rPr>
            </w:pPr>
            <w:r w:rsidRPr="006A5D15">
              <w:rPr>
                <w:highlight w:val="white"/>
                <w:lang w:val="es-MX"/>
              </w:rPr>
              <w:t>La mitad de todos los trastornos de salud mental muestran los primeros signos antes que una persona cumpla 14 años, y tres cuartas partes de los trastornos de salud mental comienzan antes de los 24 años.</w:t>
            </w:r>
          </w:p>
          <w:p w14:paraId="6BF942E7" w14:textId="4783DA39" w:rsidR="006A5D15" w:rsidRPr="006A5D15" w:rsidRDefault="006A5D15" w:rsidP="006A5D15">
            <w:pPr>
              <w:snapToGrid w:val="0"/>
              <w:spacing w:line="360" w:lineRule="auto"/>
              <w:rPr>
                <w:highlight w:val="white"/>
                <w:lang w:val="es-CO"/>
              </w:rPr>
            </w:pPr>
            <w:r>
              <w:rPr>
                <w:highlight w:val="white"/>
                <w:lang w:val="es-MX"/>
              </w:rPr>
              <w:lastRenderedPageBreak/>
              <w:t>M</w:t>
            </w:r>
            <w:r w:rsidRPr="006A5D15">
              <w:rPr>
                <w:highlight w:val="white"/>
                <w:lang w:val="es-MX"/>
              </w:rPr>
              <w:t>enos del 20% de los niños y adolescentes con problemas de salud mental diagnosticables reciben el tratamiento que necesitan. El acompañamiento temprano a la salud mental puede ayudar a un niño antes de que los problemas interfieran con otras necesidades de desarrollo.</w:t>
            </w:r>
          </w:p>
          <w:p w14:paraId="7A2F8C98" w14:textId="77777777" w:rsidR="006A5D15" w:rsidRPr="006A5D15" w:rsidRDefault="006A5D15" w:rsidP="006A5D15">
            <w:pPr>
              <w:snapToGrid w:val="0"/>
              <w:spacing w:line="360" w:lineRule="auto"/>
              <w:rPr>
                <w:highlight w:val="white"/>
                <w:lang w:val="es-CO"/>
              </w:rPr>
            </w:pPr>
            <w:r w:rsidRPr="006A5D15">
              <w:rPr>
                <w:b/>
                <w:bCs/>
                <w:highlight w:val="white"/>
              </w:rPr>
              <w:t>MITO</w:t>
            </w:r>
            <w:r w:rsidRPr="006A5D15">
              <w:rPr>
                <w:highlight w:val="white"/>
              </w:rPr>
              <w:t>: Los trastornos mentales no me pueden afectar.</w:t>
            </w:r>
          </w:p>
          <w:p w14:paraId="0D31AEAA" w14:textId="77777777" w:rsidR="006A5D15" w:rsidRPr="006A5D15" w:rsidRDefault="006A5D15" w:rsidP="006A5D15">
            <w:pPr>
              <w:snapToGrid w:val="0"/>
              <w:spacing w:line="360" w:lineRule="auto"/>
              <w:rPr>
                <w:highlight w:val="white"/>
                <w:lang w:val="es-CO"/>
              </w:rPr>
            </w:pPr>
            <w:r w:rsidRPr="006A5D15">
              <w:rPr>
                <w:b/>
                <w:bCs/>
                <w:highlight w:val="white"/>
              </w:rPr>
              <w:t xml:space="preserve">REALIDAD: </w:t>
            </w:r>
            <w:r w:rsidRPr="006A5D15">
              <w:rPr>
                <w:highlight w:val="white"/>
              </w:rPr>
              <w:t xml:space="preserve">En realidad son muy comunes y se pueden desarrollar a raíz de situaciones trascendentales. </w:t>
            </w:r>
          </w:p>
          <w:p w14:paraId="0A165061" w14:textId="77777777" w:rsidR="006A5D15" w:rsidRPr="006A5D15" w:rsidRDefault="006A5D15" w:rsidP="006A5D15">
            <w:pPr>
              <w:snapToGrid w:val="0"/>
              <w:spacing w:line="360" w:lineRule="auto"/>
              <w:rPr>
                <w:highlight w:val="white"/>
                <w:lang w:val="es-CO"/>
              </w:rPr>
            </w:pPr>
            <w:r w:rsidRPr="006A5D15">
              <w:rPr>
                <w:b/>
                <w:bCs/>
                <w:highlight w:val="white"/>
              </w:rPr>
              <w:t>MITO</w:t>
            </w:r>
            <w:r w:rsidRPr="006A5D15">
              <w:rPr>
                <w:highlight w:val="white"/>
              </w:rPr>
              <w:t xml:space="preserve">: Los niños no experimentan problemas de salud mental </w:t>
            </w:r>
          </w:p>
          <w:p w14:paraId="15164644" w14:textId="77777777" w:rsidR="006A5D15" w:rsidRPr="006A5D15" w:rsidRDefault="006A5D15" w:rsidP="006A5D15">
            <w:pPr>
              <w:snapToGrid w:val="0"/>
              <w:spacing w:line="360" w:lineRule="auto"/>
              <w:rPr>
                <w:highlight w:val="white"/>
                <w:lang w:val="es-CO"/>
              </w:rPr>
            </w:pPr>
            <w:r w:rsidRPr="006A5D15">
              <w:rPr>
                <w:b/>
                <w:bCs/>
                <w:highlight w:val="white"/>
              </w:rPr>
              <w:t xml:space="preserve">REALIDAD: </w:t>
            </w:r>
            <w:r w:rsidRPr="006A5D15">
              <w:rPr>
                <w:highlight w:val="white"/>
              </w:rPr>
              <w:t>Los niños pequeños pueden iniciar con la presencia de signos de alerta temprana de problemas de salud mental.</w:t>
            </w:r>
          </w:p>
          <w:p w14:paraId="364904E9" w14:textId="77777777" w:rsidR="006A5D15" w:rsidRPr="006A5D15" w:rsidRDefault="006A5D15" w:rsidP="006A5D15">
            <w:pPr>
              <w:snapToGrid w:val="0"/>
              <w:spacing w:line="360" w:lineRule="auto"/>
              <w:rPr>
                <w:highlight w:val="white"/>
                <w:lang w:val="es-CO"/>
              </w:rPr>
            </w:pPr>
            <w:r w:rsidRPr="006A5D15">
              <w:rPr>
                <w:b/>
                <w:bCs/>
                <w:highlight w:val="white"/>
              </w:rPr>
              <w:t>MITO</w:t>
            </w:r>
            <w:r w:rsidRPr="006A5D15">
              <w:rPr>
                <w:highlight w:val="white"/>
              </w:rPr>
              <w:t xml:space="preserve">: Los trastornos mentales no pueden afectar a mi familia. </w:t>
            </w:r>
          </w:p>
          <w:p w14:paraId="2A4E32DE" w14:textId="77777777" w:rsidR="006A5D15" w:rsidRPr="006A5D15" w:rsidRDefault="006A5D15" w:rsidP="006A5D15">
            <w:pPr>
              <w:snapToGrid w:val="0"/>
              <w:spacing w:line="360" w:lineRule="auto"/>
              <w:rPr>
                <w:highlight w:val="white"/>
                <w:lang w:val="es-CO"/>
              </w:rPr>
            </w:pPr>
            <w:r w:rsidRPr="006A5D15">
              <w:rPr>
                <w:b/>
                <w:bCs/>
                <w:highlight w:val="white"/>
              </w:rPr>
              <w:t xml:space="preserve">REALIDAD: </w:t>
            </w:r>
            <w:r w:rsidRPr="006A5D15">
              <w:rPr>
                <w:highlight w:val="white"/>
              </w:rPr>
              <w:t xml:space="preserve">Sin darnos cuenta, </w:t>
            </w:r>
            <w:proofErr w:type="gramStart"/>
            <w:r w:rsidRPr="006A5D15">
              <w:rPr>
                <w:highlight w:val="white"/>
              </w:rPr>
              <w:t>nuestros familiares puede</w:t>
            </w:r>
            <w:proofErr w:type="gramEnd"/>
            <w:r w:rsidRPr="006A5D15">
              <w:rPr>
                <w:highlight w:val="white"/>
              </w:rPr>
              <w:t xml:space="preserve"> presentar sintomatología en algún momento de su vida.</w:t>
            </w:r>
          </w:p>
          <w:p w14:paraId="73CBECBE" w14:textId="6FC7367A" w:rsidR="006A5D15" w:rsidRDefault="00ED191A" w:rsidP="00697177">
            <w:pPr>
              <w:snapToGrid w:val="0"/>
              <w:spacing w:line="360" w:lineRule="auto"/>
              <w:rPr>
                <w:highlight w:val="white"/>
              </w:rPr>
            </w:pPr>
            <w:r>
              <w:rPr>
                <w:highlight w:val="white"/>
              </w:rPr>
              <w:t xml:space="preserve">Actividad 4 pautas sobre el estigma </w:t>
            </w:r>
          </w:p>
          <w:p w14:paraId="4881D0A5" w14:textId="68A528A0" w:rsidR="00ED191A" w:rsidRDefault="00D93A35" w:rsidP="00697177">
            <w:pPr>
              <w:snapToGrid w:val="0"/>
              <w:spacing w:line="360" w:lineRule="auto"/>
              <w:rPr>
                <w:highlight w:val="white"/>
              </w:rPr>
            </w:pPr>
            <w:r w:rsidRPr="00ED191A">
              <w:rPr>
                <w:noProof/>
                <w:highlight w:val="white"/>
              </w:rPr>
              <w:drawing>
                <wp:anchor distT="0" distB="0" distL="114300" distR="114300" simplePos="0" relativeHeight="251672576" behindDoc="0" locked="0" layoutInCell="1" allowOverlap="1" wp14:anchorId="4C6604FE" wp14:editId="17DBC531">
                  <wp:simplePos x="0" y="0"/>
                  <wp:positionH relativeFrom="column">
                    <wp:posOffset>-45085</wp:posOffset>
                  </wp:positionH>
                  <wp:positionV relativeFrom="paragraph">
                    <wp:posOffset>610235</wp:posOffset>
                  </wp:positionV>
                  <wp:extent cx="5578475" cy="3536315"/>
                  <wp:effectExtent l="0" t="0" r="3175" b="6985"/>
                  <wp:wrapTopAndBottom/>
                  <wp:docPr id="9" name="object 4">
                    <a:extLst xmlns:a="http://schemas.openxmlformats.org/drawingml/2006/main">
                      <a:ext uri="{FF2B5EF4-FFF2-40B4-BE49-F238E27FC236}">
                        <a16:creationId xmlns:a16="http://schemas.microsoft.com/office/drawing/2014/main" id="{425C35D2-5A5D-4FBF-B338-ECAAE8B1833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8" name="object 4">
                            <a:extLst>
                              <a:ext uri="{FF2B5EF4-FFF2-40B4-BE49-F238E27FC236}">
                                <a16:creationId xmlns:a16="http://schemas.microsoft.com/office/drawing/2014/main" id="{425C35D2-5A5D-4FBF-B338-ECAAE8B1833D}"/>
                              </a:ext>
                            </a:extLs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78475" cy="35363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D191A">
              <w:rPr>
                <w:highlight w:val="white"/>
              </w:rPr>
              <w:t>Se imprime</w:t>
            </w:r>
            <w:r>
              <w:rPr>
                <w:highlight w:val="white"/>
              </w:rPr>
              <w:t>n tanto lo que se debe hacer como lo que No se debe hacer y las 10 cosas para disminuir el estigma</w:t>
            </w:r>
          </w:p>
          <w:p w14:paraId="20ABF4CA" w14:textId="73E9BA83" w:rsidR="00ED191A" w:rsidRDefault="00ED191A" w:rsidP="00697177">
            <w:pPr>
              <w:snapToGrid w:val="0"/>
              <w:spacing w:line="360" w:lineRule="auto"/>
              <w:rPr>
                <w:highlight w:val="white"/>
              </w:rPr>
            </w:pPr>
          </w:p>
          <w:p w14:paraId="4CC4C214" w14:textId="483070D0" w:rsidR="00D93A35" w:rsidRDefault="00D93A35" w:rsidP="00697177">
            <w:pPr>
              <w:snapToGrid w:val="0"/>
              <w:spacing w:line="360" w:lineRule="auto"/>
            </w:pPr>
          </w:p>
          <w:p w14:paraId="0FBF5B81" w14:textId="5280C6CF" w:rsidR="00D93A35" w:rsidRDefault="00D93A35" w:rsidP="00697177">
            <w:pPr>
              <w:snapToGrid w:val="0"/>
              <w:spacing w:line="360" w:lineRule="auto"/>
            </w:pPr>
          </w:p>
          <w:p w14:paraId="3FFB2F09" w14:textId="00DC867E" w:rsidR="00D93A35" w:rsidRDefault="00D93A35" w:rsidP="00697177">
            <w:pPr>
              <w:snapToGrid w:val="0"/>
              <w:spacing w:line="360" w:lineRule="auto"/>
            </w:pPr>
          </w:p>
          <w:p w14:paraId="3C913E3D" w14:textId="76A9FD8B" w:rsidR="00343F3D" w:rsidRDefault="00D93A35" w:rsidP="00697177">
            <w:pPr>
              <w:snapToGrid w:val="0"/>
              <w:spacing w:line="360" w:lineRule="auto"/>
            </w:pPr>
            <w:r w:rsidRPr="006C4489">
              <w:rPr>
                <w:rFonts w:eastAsia="Times New Roman"/>
                <w:b/>
                <w:bCs/>
                <w:noProof/>
                <w:lang w:eastAsia="es-CO"/>
              </w:rPr>
              <w:drawing>
                <wp:anchor distT="0" distB="0" distL="114300" distR="114300" simplePos="0" relativeHeight="251671552" behindDoc="0" locked="0" layoutInCell="1" allowOverlap="1" wp14:anchorId="023EC466" wp14:editId="49E59720">
                  <wp:simplePos x="0" y="0"/>
                  <wp:positionH relativeFrom="column">
                    <wp:posOffset>277644</wp:posOffset>
                  </wp:positionH>
                  <wp:positionV relativeFrom="paragraph">
                    <wp:posOffset>47886</wp:posOffset>
                  </wp:positionV>
                  <wp:extent cx="4972050" cy="2328545"/>
                  <wp:effectExtent l="0" t="0" r="0" b="0"/>
                  <wp:wrapTopAndBottom/>
                  <wp:docPr id="10" name="Picture 2" descr="Estigma de salud mental">
                    <a:extLst xmlns:a="http://schemas.openxmlformats.org/drawingml/2006/main">
                      <a:ext uri="{FF2B5EF4-FFF2-40B4-BE49-F238E27FC236}">
                        <a16:creationId xmlns:a16="http://schemas.microsoft.com/office/drawing/2014/main" id="{BB485C6F-79BF-4C87-A6BD-6CC6B4507B8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2" name="Picture 2" descr="Estigma de salud mental">
                            <a:extLst>
                              <a:ext uri="{FF2B5EF4-FFF2-40B4-BE49-F238E27FC236}">
                                <a16:creationId xmlns:a16="http://schemas.microsoft.com/office/drawing/2014/main" id="{BB485C6F-79BF-4C87-A6BD-6CC6B4507B8E}"/>
                              </a:ext>
                            </a:extLst>
                          </pic:cNvPr>
                          <pic:cNvPicPr>
                            <a:picLocks noChangeAspect="1" noChangeArrowheads="1"/>
                          </pic:cNvPicPr>
                        </pic:nvPicPr>
                        <pic:blipFill rotWithShape="1">
                          <a:blip r:embed="rId10">
                            <a:extLst>
                              <a:ext uri="{28A0092B-C50C-407E-A947-70E740481C1C}">
                                <a14:useLocalDpi xmlns:a14="http://schemas.microsoft.com/office/drawing/2010/main" val="0"/>
                              </a:ext>
                            </a:extLst>
                          </a:blip>
                          <a:srcRect l="4392" r="5700" b="20133"/>
                          <a:stretch/>
                        </pic:blipFill>
                        <pic:spPr bwMode="auto">
                          <a:xfrm>
                            <a:off x="0" y="0"/>
                            <a:ext cx="4972050" cy="2328545"/>
                          </a:xfrm>
                          <a:prstGeom prst="rect">
                            <a:avLst/>
                          </a:prstGeom>
                          <a:noFill/>
                          <a:ln>
                            <a:noFill/>
                          </a:ln>
                          <a:extLst>
                            <a:ext uri="{53640926-AAD7-44D8-BBD7-CCE9431645EC}">
                              <a14:shadowObscured xmlns:a14="http://schemas.microsoft.com/office/drawing/2010/main"/>
                            </a:ext>
                          </a:extLst>
                        </pic:spPr>
                      </pic:pic>
                    </a:graphicData>
                  </a:graphic>
                </wp:anchor>
              </w:drawing>
            </w:r>
            <w:r w:rsidR="0004679D">
              <w:t>Divídalos</w:t>
            </w:r>
            <w:r>
              <w:t xml:space="preserve"> por frase y</w:t>
            </w:r>
            <w:r w:rsidR="00343F3D">
              <w:t xml:space="preserve"> recopi</w:t>
            </w:r>
            <w:r w:rsidR="0004679D">
              <w:t>len una bolsa, permita que las personas tomen una frase y la lean dando espacio para la reflexión, pregunte quien considera tener acciones que NO se deben realizar</w:t>
            </w:r>
            <w:r w:rsidR="006977D4">
              <w:t xml:space="preserve"> y quienes las </w:t>
            </w:r>
            <w:proofErr w:type="gramStart"/>
            <w:r w:rsidR="006977D4">
              <w:t>que</w:t>
            </w:r>
            <w:proofErr w:type="gramEnd"/>
            <w:r w:rsidR="006977D4">
              <w:t xml:space="preserve"> si se deben realizar, recopilando las 10 cosas </w:t>
            </w:r>
          </w:p>
          <w:p w14:paraId="6344174E" w14:textId="1539CBF6" w:rsidR="00D93A35" w:rsidRDefault="00D93A35" w:rsidP="00697177">
            <w:pPr>
              <w:snapToGrid w:val="0"/>
              <w:spacing w:line="360" w:lineRule="auto"/>
            </w:pPr>
          </w:p>
          <w:p w14:paraId="5C75DD8D" w14:textId="77777777" w:rsidR="006977D4" w:rsidRPr="006977D4" w:rsidRDefault="006977D4" w:rsidP="006977D4">
            <w:pPr>
              <w:snapToGrid w:val="0"/>
              <w:spacing w:line="360" w:lineRule="auto"/>
              <w:rPr>
                <w:lang w:val="es-CO"/>
              </w:rPr>
            </w:pPr>
            <w:r>
              <w:t xml:space="preserve">Termine la actividad reflexionando sobre </w:t>
            </w:r>
            <w:r w:rsidRPr="006977D4">
              <w:rPr>
                <w:b/>
                <w:bCs/>
                <w:lang w:val="es-CO"/>
              </w:rPr>
              <w:t>Consecuencias del estigma</w:t>
            </w:r>
          </w:p>
          <w:p w14:paraId="30C148B5" w14:textId="0C1AC1B2" w:rsidR="006977D4" w:rsidRDefault="006977D4" w:rsidP="006977D4">
            <w:pPr>
              <w:snapToGrid w:val="0"/>
              <w:spacing w:line="360" w:lineRule="auto"/>
            </w:pPr>
            <w:r w:rsidRPr="006977D4">
              <w:rPr>
                <w:b/>
                <w:bCs/>
              </w:rPr>
              <w:t xml:space="preserve"> en la salud mental</w:t>
            </w:r>
            <w:r w:rsidRPr="006977D4">
              <w:t>.</w:t>
            </w:r>
            <w:r>
              <w:t xml:space="preserve"> </w:t>
            </w:r>
          </w:p>
          <w:p w14:paraId="03AD7976" w14:textId="77777777" w:rsidR="006977D4" w:rsidRPr="006977D4" w:rsidRDefault="006977D4" w:rsidP="006977D4">
            <w:pPr>
              <w:numPr>
                <w:ilvl w:val="0"/>
                <w:numId w:val="28"/>
              </w:numPr>
              <w:snapToGrid w:val="0"/>
              <w:spacing w:line="360" w:lineRule="auto"/>
              <w:rPr>
                <w:lang w:val="es-CO"/>
              </w:rPr>
            </w:pPr>
            <w:r w:rsidRPr="006977D4">
              <w:rPr>
                <w:b/>
                <w:bCs/>
              </w:rPr>
              <w:t>Aislamiento</w:t>
            </w:r>
          </w:p>
          <w:p w14:paraId="311959F7" w14:textId="77777777" w:rsidR="006977D4" w:rsidRPr="006977D4" w:rsidRDefault="006977D4" w:rsidP="006977D4">
            <w:pPr>
              <w:numPr>
                <w:ilvl w:val="0"/>
                <w:numId w:val="28"/>
              </w:numPr>
              <w:snapToGrid w:val="0"/>
              <w:spacing w:line="360" w:lineRule="auto"/>
              <w:rPr>
                <w:lang w:val="es-CO"/>
              </w:rPr>
            </w:pPr>
            <w:r w:rsidRPr="006977D4">
              <w:rPr>
                <w:b/>
                <w:bCs/>
              </w:rPr>
              <w:t xml:space="preserve">Guardar silencio </w:t>
            </w:r>
          </w:p>
          <w:p w14:paraId="349D381D" w14:textId="77777777" w:rsidR="006977D4" w:rsidRPr="006977D4" w:rsidRDefault="006977D4" w:rsidP="006977D4">
            <w:pPr>
              <w:numPr>
                <w:ilvl w:val="0"/>
                <w:numId w:val="28"/>
              </w:numPr>
              <w:snapToGrid w:val="0"/>
              <w:spacing w:line="360" w:lineRule="auto"/>
              <w:rPr>
                <w:lang w:val="es-CO"/>
              </w:rPr>
            </w:pPr>
            <w:r w:rsidRPr="006977D4">
              <w:rPr>
                <w:b/>
                <w:bCs/>
              </w:rPr>
              <w:t xml:space="preserve">Rechazo continuo </w:t>
            </w:r>
          </w:p>
          <w:p w14:paraId="0E7E9325" w14:textId="77777777" w:rsidR="006977D4" w:rsidRPr="006977D4" w:rsidRDefault="006977D4" w:rsidP="006977D4">
            <w:pPr>
              <w:numPr>
                <w:ilvl w:val="0"/>
                <w:numId w:val="28"/>
              </w:numPr>
              <w:snapToGrid w:val="0"/>
              <w:spacing w:line="360" w:lineRule="auto"/>
              <w:rPr>
                <w:lang w:val="es-CO"/>
              </w:rPr>
            </w:pPr>
            <w:r w:rsidRPr="006977D4">
              <w:rPr>
                <w:b/>
                <w:bCs/>
              </w:rPr>
              <w:t>Comentarios denigrantes</w:t>
            </w:r>
          </w:p>
          <w:p w14:paraId="28DFA76B" w14:textId="77777777" w:rsidR="006977D4" w:rsidRPr="006977D4" w:rsidRDefault="006977D4" w:rsidP="006977D4">
            <w:pPr>
              <w:numPr>
                <w:ilvl w:val="0"/>
                <w:numId w:val="28"/>
              </w:numPr>
              <w:snapToGrid w:val="0"/>
              <w:spacing w:line="360" w:lineRule="auto"/>
              <w:rPr>
                <w:lang w:val="es-CO"/>
              </w:rPr>
            </w:pPr>
            <w:r w:rsidRPr="006977D4">
              <w:rPr>
                <w:b/>
                <w:bCs/>
              </w:rPr>
              <w:t>Trato violento</w:t>
            </w:r>
          </w:p>
          <w:p w14:paraId="27267775" w14:textId="77777777" w:rsidR="006977D4" w:rsidRPr="006977D4" w:rsidRDefault="006977D4" w:rsidP="006977D4">
            <w:pPr>
              <w:numPr>
                <w:ilvl w:val="0"/>
                <w:numId w:val="28"/>
              </w:numPr>
              <w:snapToGrid w:val="0"/>
              <w:spacing w:line="360" w:lineRule="auto"/>
              <w:rPr>
                <w:lang w:val="es-CO"/>
              </w:rPr>
            </w:pPr>
            <w:r w:rsidRPr="006977D4">
              <w:rPr>
                <w:b/>
                <w:bCs/>
              </w:rPr>
              <w:t>Discriminación.</w:t>
            </w:r>
          </w:p>
          <w:p w14:paraId="068C09FC" w14:textId="77777777" w:rsidR="006977D4" w:rsidRPr="006977D4" w:rsidRDefault="006977D4" w:rsidP="006977D4">
            <w:pPr>
              <w:snapToGrid w:val="0"/>
              <w:spacing w:line="360" w:lineRule="auto"/>
              <w:rPr>
                <w:lang w:val="es-CO"/>
              </w:rPr>
            </w:pPr>
            <w:r w:rsidRPr="006977D4">
              <w:rPr>
                <w:i/>
                <w:iCs/>
                <w:lang w:val="es-MX"/>
              </w:rPr>
              <w:t xml:space="preserve">La falta de acceso a terapias eficaces y el internamiento de esas personas en centros psiquiátricos aislados, dan pábulo a ese tipo de prejuicios. </w:t>
            </w:r>
          </w:p>
          <w:p w14:paraId="27E4B8C3" w14:textId="77777777" w:rsidR="006977D4" w:rsidRDefault="006977D4" w:rsidP="00697177">
            <w:pPr>
              <w:snapToGrid w:val="0"/>
              <w:spacing w:line="360" w:lineRule="auto"/>
              <w:rPr>
                <w:lang w:val="es-CO"/>
              </w:rPr>
            </w:pPr>
          </w:p>
          <w:p w14:paraId="2DE40E41" w14:textId="77777777" w:rsidR="006977D4" w:rsidRDefault="006977D4" w:rsidP="00697177">
            <w:pPr>
              <w:snapToGrid w:val="0"/>
              <w:spacing w:line="360" w:lineRule="auto"/>
              <w:rPr>
                <w:lang w:val="es-CO"/>
              </w:rPr>
            </w:pPr>
          </w:p>
          <w:p w14:paraId="25C5E571" w14:textId="77777777" w:rsidR="006977D4" w:rsidRDefault="006977D4" w:rsidP="00697177">
            <w:pPr>
              <w:snapToGrid w:val="0"/>
              <w:spacing w:line="360" w:lineRule="auto"/>
              <w:rPr>
                <w:lang w:val="es-CO"/>
              </w:rPr>
            </w:pPr>
          </w:p>
          <w:p w14:paraId="7D5C1A6C" w14:textId="77777777" w:rsidR="006977D4" w:rsidRDefault="006977D4" w:rsidP="00697177">
            <w:pPr>
              <w:snapToGrid w:val="0"/>
              <w:spacing w:line="360" w:lineRule="auto"/>
              <w:rPr>
                <w:lang w:val="es-CO"/>
              </w:rPr>
            </w:pPr>
          </w:p>
          <w:p w14:paraId="18C19F11" w14:textId="77777777" w:rsidR="006977D4" w:rsidRDefault="006977D4" w:rsidP="00697177">
            <w:pPr>
              <w:snapToGrid w:val="0"/>
              <w:spacing w:line="360" w:lineRule="auto"/>
              <w:rPr>
                <w:lang w:val="es-CO"/>
              </w:rPr>
            </w:pPr>
          </w:p>
          <w:p w14:paraId="3641B48A" w14:textId="77777777" w:rsidR="006977D4" w:rsidRDefault="006977D4" w:rsidP="00697177">
            <w:pPr>
              <w:snapToGrid w:val="0"/>
              <w:spacing w:line="360" w:lineRule="auto"/>
              <w:rPr>
                <w:lang w:val="es-CO"/>
              </w:rPr>
            </w:pPr>
          </w:p>
          <w:p w14:paraId="56D36D6A" w14:textId="2D3D78B4" w:rsidR="006977D4" w:rsidRDefault="006977D4" w:rsidP="00697177">
            <w:pPr>
              <w:snapToGrid w:val="0"/>
              <w:spacing w:line="360" w:lineRule="auto"/>
              <w:rPr>
                <w:lang w:val="es-CO"/>
              </w:rPr>
            </w:pPr>
            <w:r w:rsidRPr="006C4489">
              <w:rPr>
                <w:noProof/>
              </w:rPr>
              <w:lastRenderedPageBreak/>
              <w:drawing>
                <wp:anchor distT="0" distB="0" distL="114300" distR="114300" simplePos="0" relativeHeight="251674624" behindDoc="0" locked="0" layoutInCell="1" allowOverlap="1" wp14:anchorId="1EA81F5F" wp14:editId="5A67B943">
                  <wp:simplePos x="0" y="0"/>
                  <wp:positionH relativeFrom="column">
                    <wp:posOffset>24130</wp:posOffset>
                  </wp:positionH>
                  <wp:positionV relativeFrom="paragraph">
                    <wp:posOffset>139906</wp:posOffset>
                  </wp:positionV>
                  <wp:extent cx="4714875" cy="2650490"/>
                  <wp:effectExtent l="0" t="0" r="9525" b="0"/>
                  <wp:wrapTopAndBottom/>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4714875" cy="2650490"/>
                          </a:xfrm>
                          <a:prstGeom prst="rect">
                            <a:avLst/>
                          </a:prstGeom>
                        </pic:spPr>
                      </pic:pic>
                    </a:graphicData>
                  </a:graphic>
                  <wp14:sizeRelH relativeFrom="margin">
                    <wp14:pctWidth>0</wp14:pctWidth>
                  </wp14:sizeRelH>
                  <wp14:sizeRelV relativeFrom="margin">
                    <wp14:pctHeight>0</wp14:pctHeight>
                  </wp14:sizeRelV>
                </wp:anchor>
              </w:drawing>
            </w:r>
            <w:r w:rsidR="00951738">
              <w:rPr>
                <w:lang w:val="es-CO"/>
              </w:rPr>
              <w:t>Actividad 6 cierre</w:t>
            </w:r>
          </w:p>
          <w:p w14:paraId="50089C33" w14:textId="6E851DEE" w:rsidR="006977D4" w:rsidRDefault="00951738" w:rsidP="00697177">
            <w:pPr>
              <w:snapToGrid w:val="0"/>
              <w:spacing w:line="360" w:lineRule="auto"/>
              <w:rPr>
                <w:lang w:val="es-CO"/>
              </w:rPr>
            </w:pPr>
            <w:r>
              <w:rPr>
                <w:lang w:val="es-CO"/>
              </w:rPr>
              <w:t>Cierre la actividad dando la palabra a los participantes dejando opinar de lo aprendido en la sesión, y si consideran su misma perspectiva frente a la salud mental.</w:t>
            </w:r>
          </w:p>
          <w:p w14:paraId="78769B6A" w14:textId="5C9AF231" w:rsidR="00D93A35" w:rsidRPr="006977D4" w:rsidRDefault="00D93A35" w:rsidP="00697177">
            <w:pPr>
              <w:snapToGrid w:val="0"/>
              <w:spacing w:line="360" w:lineRule="auto"/>
              <w:rPr>
                <w:lang w:val="es-CO"/>
              </w:rPr>
            </w:pPr>
          </w:p>
        </w:tc>
      </w:tr>
      <w:tr w:rsidR="003A62F0" w:rsidRPr="006C4489" w14:paraId="7539B871" w14:textId="77777777" w:rsidTr="00CE3556">
        <w:trPr>
          <w:trHeight w:val="278"/>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tcPr>
          <w:p w14:paraId="072017B2" w14:textId="77777777" w:rsidR="003A62F0" w:rsidRPr="006C4489" w:rsidRDefault="003A62F0" w:rsidP="006C4489">
            <w:pPr>
              <w:pBdr>
                <w:top w:val="nil"/>
                <w:left w:val="nil"/>
                <w:bottom w:val="nil"/>
                <w:right w:val="nil"/>
                <w:between w:val="nil"/>
              </w:pBdr>
              <w:spacing w:after="160" w:line="360" w:lineRule="auto"/>
              <w:jc w:val="left"/>
              <w:rPr>
                <w:b/>
                <w:color w:val="000000"/>
              </w:rPr>
            </w:pPr>
            <w:bookmarkStart w:id="3" w:name="_heading=h.gjdgxs" w:colFirst="0" w:colLast="0"/>
            <w:bookmarkEnd w:id="3"/>
            <w:r w:rsidRPr="006C4489">
              <w:rPr>
                <w:b/>
                <w:color w:val="000000"/>
              </w:rPr>
              <w:lastRenderedPageBreak/>
              <w:t>Evaluación</w:t>
            </w:r>
          </w:p>
        </w:tc>
      </w:tr>
      <w:tr w:rsidR="003A62F0" w:rsidRPr="006C4489" w14:paraId="51472C3A" w14:textId="77777777" w:rsidTr="00CE3556">
        <w:trPr>
          <w:trHeight w:val="278"/>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B821483" w14:textId="793DC4B2" w:rsidR="008B1AB8" w:rsidRPr="006C4489" w:rsidRDefault="008B1AB8" w:rsidP="006C4489">
            <w:pPr>
              <w:spacing w:before="240" w:line="360" w:lineRule="auto"/>
            </w:pPr>
            <w:r w:rsidRPr="006C4489">
              <w:t xml:space="preserve">Se cuenta con un instrumento de evaluación basado en competencias ligadas a objetivos de aprendizaje con los que cuenta el proceso de fortalecimiento. Se cuenta con un banco de </w:t>
            </w:r>
            <w:r w:rsidR="00C764AD" w:rsidRPr="006C4489">
              <w:t>6</w:t>
            </w:r>
            <w:r w:rsidRPr="006C4489">
              <w:t xml:space="preserve"> preguntas 6,</w:t>
            </w:r>
            <w:r w:rsidR="00C764AD" w:rsidRPr="006C4489">
              <w:t xml:space="preserve"> 3</w:t>
            </w:r>
            <w:r w:rsidRPr="006C4489">
              <w:t xml:space="preserve"> para el pre test y </w:t>
            </w:r>
            <w:r w:rsidR="00C764AD" w:rsidRPr="006C4489">
              <w:t>3</w:t>
            </w:r>
            <w:r w:rsidRPr="006C4489">
              <w:t xml:space="preserve">para el post test, en donde se evalúa entorno a los tres objetivos de aprendizaje. </w:t>
            </w:r>
          </w:p>
          <w:p w14:paraId="4859E066" w14:textId="4ABDAA3E" w:rsidR="008B1AB8" w:rsidRPr="006C4489" w:rsidRDefault="008B1AB8" w:rsidP="006C4489">
            <w:pPr>
              <w:spacing w:before="240" w:line="360" w:lineRule="auto"/>
            </w:pPr>
            <w:r w:rsidRPr="006C4489">
              <w:t>De igual manera al finalizar se realiza un análisis en donde se interpreta cualitativa y cuantitativamente el pre test y post test, si logro cumplir con el objetivo de aprendizaje además de conocer a cuanto personal se ha logrado llegar, del total se genera un informe de resultados.</w:t>
            </w:r>
          </w:p>
          <w:p w14:paraId="3B0277CE" w14:textId="77777777" w:rsidR="008B1AB8" w:rsidRPr="006C4489" w:rsidRDefault="008B1AB8" w:rsidP="006C4489">
            <w:pPr>
              <w:spacing w:before="240" w:line="360" w:lineRule="auto"/>
            </w:pPr>
            <w:r w:rsidRPr="006C4489">
              <w:t xml:space="preserve">Una vez cierre la actividad de Fortalecimiento del Talento Humano, se enviará a los participantes vía correo o en el chat grupal un link a un formulario de Google </w:t>
            </w:r>
            <w:proofErr w:type="spellStart"/>
            <w:r w:rsidRPr="006C4489">
              <w:t>Forms</w:t>
            </w:r>
            <w:proofErr w:type="spellEnd"/>
            <w:r w:rsidRPr="006C4489">
              <w:t xml:space="preserve"> para realizar la evaluación del proceso adelantado. Esta evaluación contara con 6 preguntas además de los datos básicos de quien presenta la evaluación para su posterior análisis y verificación de presentación. El formulario se encuentra organizado de la siguiente manera:</w:t>
            </w:r>
          </w:p>
          <w:p w14:paraId="68BAF000" w14:textId="7648DB76" w:rsidR="008B1AB8" w:rsidRPr="006C4489" w:rsidRDefault="008B1AB8" w:rsidP="006C4489">
            <w:pPr>
              <w:spacing w:before="240" w:line="360" w:lineRule="auto"/>
            </w:pPr>
            <w:r w:rsidRPr="006C4489">
              <w:lastRenderedPageBreak/>
              <w:t>El proceso de fortalecimiento del talento humano cuenta con un banco de preguntas por temática, se enviará un link de conexión y por medio de una presentación clara y coherente se dará inicio a la socialización de la temática, este espacio también permitirá a los y las participantes aclarar dudas, inquietudes y generar aportes</w:t>
            </w:r>
          </w:p>
          <w:p w14:paraId="66962BDB" w14:textId="77777777" w:rsidR="008B1AB8" w:rsidRPr="006C4489" w:rsidRDefault="008B1AB8" w:rsidP="006C4489">
            <w:pPr>
              <w:spacing w:before="240" w:line="360" w:lineRule="auto"/>
              <w:rPr>
                <w:i/>
              </w:rPr>
            </w:pPr>
            <w:r w:rsidRPr="006C4489">
              <w:rPr>
                <w:i/>
              </w:rPr>
              <w:t>Datos Personales</w:t>
            </w:r>
          </w:p>
          <w:p w14:paraId="2A1D5411" w14:textId="77777777" w:rsidR="008B1AB8" w:rsidRPr="006C4489" w:rsidRDefault="008B1AB8" w:rsidP="006C4489">
            <w:pPr>
              <w:spacing w:line="360" w:lineRule="auto"/>
            </w:pPr>
            <w:r w:rsidRPr="006C4489">
              <w:t>Nombre Completo:</w:t>
            </w:r>
          </w:p>
          <w:p w14:paraId="422ECC0B" w14:textId="77777777" w:rsidR="008B1AB8" w:rsidRPr="006C4489" w:rsidRDefault="008B1AB8" w:rsidP="006C4489">
            <w:pPr>
              <w:spacing w:line="360" w:lineRule="auto"/>
            </w:pPr>
            <w:r w:rsidRPr="006C4489">
              <w:t>Correo Electrónico:</w:t>
            </w:r>
          </w:p>
          <w:p w14:paraId="1856A0DC" w14:textId="77777777" w:rsidR="008B1AB8" w:rsidRPr="006C4489" w:rsidRDefault="008B1AB8" w:rsidP="006C4489">
            <w:pPr>
              <w:spacing w:line="360" w:lineRule="auto"/>
            </w:pPr>
            <w:r w:rsidRPr="006C4489">
              <w:t>Número de Documento:</w:t>
            </w:r>
          </w:p>
          <w:p w14:paraId="4E65C9C0" w14:textId="77777777" w:rsidR="008B1AB8" w:rsidRPr="006C4489" w:rsidRDefault="008B1AB8" w:rsidP="006C4489">
            <w:pPr>
              <w:spacing w:line="360" w:lineRule="auto"/>
            </w:pPr>
            <w:r w:rsidRPr="006C4489">
              <w:t>Número de Teléfono:</w:t>
            </w:r>
          </w:p>
          <w:p w14:paraId="31F99C93" w14:textId="77777777" w:rsidR="008B1AB8" w:rsidRPr="006C4489" w:rsidRDefault="008B1AB8" w:rsidP="006C4489">
            <w:pPr>
              <w:spacing w:line="360" w:lineRule="auto"/>
            </w:pPr>
            <w:r w:rsidRPr="006C4489">
              <w:t>Profesión:</w:t>
            </w:r>
          </w:p>
          <w:p w14:paraId="4FF8745D" w14:textId="77777777" w:rsidR="008B1AB8" w:rsidRPr="006C4489" w:rsidRDefault="008B1AB8" w:rsidP="006C4489">
            <w:pPr>
              <w:spacing w:line="360" w:lineRule="auto"/>
            </w:pPr>
            <w:proofErr w:type="spellStart"/>
            <w:r w:rsidRPr="006C4489">
              <w:t>Medico</w:t>
            </w:r>
            <w:proofErr w:type="spellEnd"/>
            <w:r w:rsidRPr="006C4489">
              <w:t>, psicólogo, psiquiatra trabajador social, gestor comunitario, terapeuta ocupacional, administrativo, otro</w:t>
            </w:r>
          </w:p>
          <w:p w14:paraId="09950023" w14:textId="77777777" w:rsidR="008B1AB8" w:rsidRPr="006C4489" w:rsidRDefault="008B1AB8" w:rsidP="006C4489">
            <w:pPr>
              <w:spacing w:line="360" w:lineRule="auto"/>
            </w:pPr>
            <w:r w:rsidRPr="006C4489">
              <w:t xml:space="preserve">Dependencia o Entidad a la que pertenece: Subredes integradas </w:t>
            </w:r>
          </w:p>
          <w:p w14:paraId="3432E4DB" w14:textId="77777777" w:rsidR="008B1AB8" w:rsidRPr="006C4489" w:rsidRDefault="008B1AB8" w:rsidP="006C4489">
            <w:pPr>
              <w:spacing w:line="360" w:lineRule="auto"/>
            </w:pPr>
            <w:r w:rsidRPr="006C4489">
              <w:t>Servicio en el que labora: Urgencias, Ambulatorio, Hospitalario, PIC entorno comunitario, laboral, escolar, hogar</w:t>
            </w:r>
          </w:p>
          <w:p w14:paraId="1F826A7F" w14:textId="77777777" w:rsidR="008B1AB8" w:rsidRPr="006C4489" w:rsidRDefault="008B1AB8" w:rsidP="006C4489">
            <w:pPr>
              <w:spacing w:before="240" w:line="360" w:lineRule="auto"/>
              <w:rPr>
                <w:i/>
              </w:rPr>
            </w:pPr>
            <w:r w:rsidRPr="006C4489">
              <w:rPr>
                <w:i/>
              </w:rPr>
              <w:t>De acuerdo a lo dicho anteriormente, se exponen tres objetivos de aprendizaje que generan tres grupos de preguntas abordadas tanto en el pre test como en el post test</w:t>
            </w:r>
          </w:p>
          <w:p w14:paraId="693C41CE" w14:textId="77777777" w:rsidR="008B1AB8" w:rsidRPr="006C4489" w:rsidRDefault="008B1AB8" w:rsidP="006C4489">
            <w:pPr>
              <w:spacing w:before="240" w:line="360" w:lineRule="auto"/>
              <w:rPr>
                <w:b/>
                <w:bCs/>
                <w:iCs/>
              </w:rPr>
            </w:pPr>
            <w:r w:rsidRPr="006C4489">
              <w:rPr>
                <w:b/>
                <w:bCs/>
                <w:iCs/>
              </w:rPr>
              <w:t>Preguntas pre test</w:t>
            </w:r>
          </w:p>
          <w:p w14:paraId="1DE49175" w14:textId="3B2F1711" w:rsidR="003A62F0" w:rsidRPr="006C4489" w:rsidRDefault="003A62F0" w:rsidP="006C4489">
            <w:pPr>
              <w:pBdr>
                <w:top w:val="nil"/>
                <w:left w:val="nil"/>
                <w:bottom w:val="nil"/>
                <w:right w:val="nil"/>
                <w:between w:val="nil"/>
              </w:pBdr>
              <w:spacing w:after="160" w:line="360" w:lineRule="auto"/>
              <w:jc w:val="left"/>
              <w:rPr>
                <w:bCs/>
                <w:color w:val="000000"/>
              </w:rPr>
            </w:pPr>
            <w:r w:rsidRPr="006C4489">
              <w:rPr>
                <w:bCs/>
                <w:color w:val="000000"/>
              </w:rPr>
              <w:t>Cuando se estigmatiza a una persona se genera sentimientos de</w:t>
            </w:r>
          </w:p>
          <w:p w14:paraId="4482E4DD" w14:textId="77777777" w:rsidR="003A62F0" w:rsidRPr="006C4489" w:rsidRDefault="003A62F0" w:rsidP="006C4489">
            <w:pPr>
              <w:pStyle w:val="Prrafodelista"/>
              <w:numPr>
                <w:ilvl w:val="0"/>
                <w:numId w:val="24"/>
              </w:numPr>
              <w:pBdr>
                <w:top w:val="nil"/>
                <w:left w:val="nil"/>
                <w:bottom w:val="nil"/>
                <w:right w:val="nil"/>
                <w:between w:val="nil"/>
              </w:pBdr>
              <w:spacing w:after="160" w:line="360" w:lineRule="auto"/>
              <w:jc w:val="left"/>
              <w:rPr>
                <w:bCs/>
                <w:color w:val="000000"/>
              </w:rPr>
            </w:pPr>
            <w:r w:rsidRPr="006C4489">
              <w:rPr>
                <w:bCs/>
                <w:color w:val="000000"/>
              </w:rPr>
              <w:t xml:space="preserve">Vergüenza </w:t>
            </w:r>
          </w:p>
          <w:p w14:paraId="09FD0B55" w14:textId="3EAD4DFF" w:rsidR="003A62F0" w:rsidRPr="006C4489" w:rsidRDefault="003A62F0" w:rsidP="006C4489">
            <w:pPr>
              <w:pStyle w:val="Prrafodelista"/>
              <w:numPr>
                <w:ilvl w:val="0"/>
                <w:numId w:val="24"/>
              </w:numPr>
              <w:pBdr>
                <w:top w:val="nil"/>
                <w:left w:val="nil"/>
                <w:bottom w:val="nil"/>
                <w:right w:val="nil"/>
                <w:between w:val="nil"/>
              </w:pBdr>
              <w:spacing w:after="160" w:line="360" w:lineRule="auto"/>
              <w:jc w:val="left"/>
              <w:rPr>
                <w:bCs/>
                <w:color w:val="000000"/>
              </w:rPr>
            </w:pPr>
            <w:r w:rsidRPr="006C4489">
              <w:rPr>
                <w:bCs/>
                <w:color w:val="000000"/>
              </w:rPr>
              <w:t xml:space="preserve">Alegría </w:t>
            </w:r>
          </w:p>
          <w:p w14:paraId="2B3B8766" w14:textId="2EB32481" w:rsidR="003A62F0" w:rsidRPr="006C4489" w:rsidRDefault="003A62F0" w:rsidP="006C4489">
            <w:pPr>
              <w:pStyle w:val="Prrafodelista"/>
              <w:numPr>
                <w:ilvl w:val="0"/>
                <w:numId w:val="24"/>
              </w:numPr>
              <w:pBdr>
                <w:top w:val="nil"/>
                <w:left w:val="nil"/>
                <w:bottom w:val="nil"/>
                <w:right w:val="nil"/>
                <w:between w:val="nil"/>
              </w:pBdr>
              <w:spacing w:after="160" w:line="360" w:lineRule="auto"/>
              <w:jc w:val="left"/>
              <w:rPr>
                <w:bCs/>
                <w:color w:val="000000"/>
              </w:rPr>
            </w:pPr>
            <w:r w:rsidRPr="006C4489">
              <w:rPr>
                <w:bCs/>
                <w:color w:val="000000"/>
              </w:rPr>
              <w:t xml:space="preserve">Felicidad </w:t>
            </w:r>
          </w:p>
          <w:p w14:paraId="298C2BB3" w14:textId="77777777" w:rsidR="003A62F0" w:rsidRPr="006C4489" w:rsidRDefault="003A62F0" w:rsidP="006C4489">
            <w:pPr>
              <w:pStyle w:val="Prrafodelista"/>
              <w:pBdr>
                <w:top w:val="nil"/>
                <w:left w:val="nil"/>
                <w:bottom w:val="nil"/>
                <w:right w:val="nil"/>
                <w:between w:val="nil"/>
              </w:pBdr>
              <w:spacing w:after="160" w:line="360" w:lineRule="auto"/>
              <w:ind w:left="1080"/>
              <w:jc w:val="left"/>
              <w:rPr>
                <w:bCs/>
                <w:color w:val="000000"/>
              </w:rPr>
            </w:pPr>
          </w:p>
          <w:p w14:paraId="3CAAEF29" w14:textId="77777777" w:rsidR="003A62F0" w:rsidRPr="006C4489" w:rsidRDefault="003A62F0" w:rsidP="006C4489">
            <w:pPr>
              <w:pBdr>
                <w:top w:val="nil"/>
                <w:left w:val="nil"/>
                <w:bottom w:val="nil"/>
                <w:right w:val="nil"/>
                <w:between w:val="nil"/>
              </w:pBdr>
              <w:spacing w:after="160" w:line="360" w:lineRule="auto"/>
              <w:jc w:val="left"/>
              <w:rPr>
                <w:bCs/>
                <w:color w:val="000000"/>
              </w:rPr>
            </w:pPr>
            <w:r w:rsidRPr="006C4489">
              <w:rPr>
                <w:bCs/>
                <w:color w:val="000000"/>
              </w:rPr>
              <w:t xml:space="preserve">Cual es la ley de salud mental en Colombia </w:t>
            </w:r>
          </w:p>
          <w:p w14:paraId="66141DCA" w14:textId="558DA342" w:rsidR="003A62F0" w:rsidRPr="006C4489" w:rsidRDefault="003A62F0" w:rsidP="006C4489">
            <w:pPr>
              <w:pStyle w:val="Prrafodelista"/>
              <w:numPr>
                <w:ilvl w:val="0"/>
                <w:numId w:val="25"/>
              </w:numPr>
              <w:pBdr>
                <w:top w:val="nil"/>
                <w:left w:val="nil"/>
                <w:bottom w:val="nil"/>
                <w:right w:val="nil"/>
                <w:between w:val="nil"/>
              </w:pBdr>
              <w:spacing w:after="160" w:line="360" w:lineRule="auto"/>
              <w:jc w:val="left"/>
              <w:rPr>
                <w:bCs/>
                <w:color w:val="000000"/>
              </w:rPr>
            </w:pPr>
            <w:r w:rsidRPr="006C4489">
              <w:rPr>
                <w:bCs/>
                <w:color w:val="000000"/>
              </w:rPr>
              <w:t>1613-2026</w:t>
            </w:r>
          </w:p>
          <w:p w14:paraId="67E17784" w14:textId="58F1D19E" w:rsidR="003A62F0" w:rsidRPr="006C4489" w:rsidRDefault="003A62F0" w:rsidP="006C4489">
            <w:pPr>
              <w:pStyle w:val="Prrafodelista"/>
              <w:numPr>
                <w:ilvl w:val="0"/>
                <w:numId w:val="25"/>
              </w:numPr>
              <w:pBdr>
                <w:top w:val="nil"/>
                <w:left w:val="nil"/>
                <w:bottom w:val="nil"/>
                <w:right w:val="nil"/>
                <w:between w:val="nil"/>
              </w:pBdr>
              <w:spacing w:after="160" w:line="360" w:lineRule="auto"/>
              <w:jc w:val="left"/>
              <w:rPr>
                <w:bCs/>
                <w:color w:val="000000"/>
              </w:rPr>
            </w:pPr>
            <w:r w:rsidRPr="006C4489">
              <w:rPr>
                <w:bCs/>
                <w:color w:val="000000"/>
              </w:rPr>
              <w:t>1616-2013</w:t>
            </w:r>
          </w:p>
          <w:p w14:paraId="02162C76" w14:textId="18A275FE" w:rsidR="003A62F0" w:rsidRPr="006C4489" w:rsidRDefault="003A62F0" w:rsidP="006C4489">
            <w:pPr>
              <w:pStyle w:val="Prrafodelista"/>
              <w:numPr>
                <w:ilvl w:val="0"/>
                <w:numId w:val="25"/>
              </w:numPr>
              <w:pBdr>
                <w:top w:val="nil"/>
                <w:left w:val="nil"/>
                <w:bottom w:val="nil"/>
                <w:right w:val="nil"/>
                <w:between w:val="nil"/>
              </w:pBdr>
              <w:spacing w:after="160" w:line="360" w:lineRule="auto"/>
              <w:jc w:val="left"/>
              <w:rPr>
                <w:bCs/>
                <w:color w:val="000000"/>
              </w:rPr>
            </w:pPr>
            <w:r w:rsidRPr="006C4489">
              <w:rPr>
                <w:bCs/>
                <w:color w:val="000000"/>
              </w:rPr>
              <w:t>1316-2019</w:t>
            </w:r>
          </w:p>
          <w:p w14:paraId="43C411D1" w14:textId="77777777" w:rsidR="006C4489" w:rsidRPr="006C4489" w:rsidRDefault="006C4489" w:rsidP="006C4489">
            <w:pPr>
              <w:spacing w:line="360" w:lineRule="auto"/>
            </w:pPr>
            <w:r w:rsidRPr="006C4489">
              <w:lastRenderedPageBreak/>
              <w:t>Dejar de lado a las comunidades, las familias para proteger a la persona con enfermedad mental del estigma es una de las medidas para mejorar la salud mental.</w:t>
            </w:r>
          </w:p>
          <w:p w14:paraId="53EC61FB" w14:textId="77777777" w:rsidR="006C4489" w:rsidRPr="006C4489" w:rsidRDefault="006C4489" w:rsidP="006C4489">
            <w:pPr>
              <w:spacing w:line="360" w:lineRule="auto"/>
            </w:pPr>
            <w:r w:rsidRPr="006C4489">
              <w:t>Verdadero</w:t>
            </w:r>
          </w:p>
          <w:p w14:paraId="2E77B8F8" w14:textId="77777777" w:rsidR="006C4489" w:rsidRPr="006C4489" w:rsidRDefault="006C4489" w:rsidP="006C4489">
            <w:pPr>
              <w:spacing w:line="360" w:lineRule="auto"/>
            </w:pPr>
            <w:r w:rsidRPr="006C4489">
              <w:t>Falso.</w:t>
            </w:r>
          </w:p>
          <w:p w14:paraId="2B95589B" w14:textId="41FFD351" w:rsidR="006C4489" w:rsidRPr="006C4489" w:rsidRDefault="006C4489" w:rsidP="006C4489">
            <w:pPr>
              <w:pBdr>
                <w:top w:val="nil"/>
                <w:left w:val="nil"/>
                <w:bottom w:val="nil"/>
                <w:right w:val="nil"/>
                <w:between w:val="nil"/>
              </w:pBdr>
              <w:spacing w:after="160" w:line="360" w:lineRule="auto"/>
              <w:jc w:val="left"/>
              <w:rPr>
                <w:bCs/>
                <w:color w:val="000000"/>
              </w:rPr>
            </w:pPr>
          </w:p>
          <w:p w14:paraId="1AC3D03E" w14:textId="77777777" w:rsidR="006C4489" w:rsidRPr="006C4489" w:rsidRDefault="006C4489" w:rsidP="006C4489">
            <w:pPr>
              <w:pBdr>
                <w:top w:val="nil"/>
                <w:left w:val="nil"/>
                <w:bottom w:val="nil"/>
                <w:right w:val="nil"/>
                <w:between w:val="nil"/>
              </w:pBdr>
              <w:spacing w:after="160" w:line="360" w:lineRule="auto"/>
              <w:jc w:val="left"/>
              <w:rPr>
                <w:bCs/>
                <w:color w:val="000000"/>
              </w:rPr>
            </w:pPr>
            <w:r w:rsidRPr="006C4489">
              <w:rPr>
                <w:bCs/>
                <w:color w:val="000000"/>
              </w:rPr>
              <w:t>Post Test</w:t>
            </w:r>
          </w:p>
          <w:p w14:paraId="2441E035" w14:textId="7A8AE1FA" w:rsidR="006C4489" w:rsidRPr="006C4489" w:rsidRDefault="006C4489" w:rsidP="006C4489">
            <w:pPr>
              <w:pBdr>
                <w:top w:val="nil"/>
                <w:left w:val="nil"/>
                <w:bottom w:val="nil"/>
                <w:right w:val="nil"/>
                <w:between w:val="nil"/>
              </w:pBdr>
              <w:spacing w:after="160" w:line="360" w:lineRule="auto"/>
              <w:jc w:val="left"/>
              <w:rPr>
                <w:bCs/>
                <w:color w:val="000000"/>
              </w:rPr>
            </w:pPr>
            <w:r w:rsidRPr="006C4489">
              <w:rPr>
                <w:bCs/>
                <w:color w:val="000000"/>
              </w:rPr>
              <w:t>Conoce</w:t>
            </w:r>
          </w:p>
          <w:p w14:paraId="6B931229" w14:textId="77777777" w:rsidR="006C4489" w:rsidRPr="006C4489" w:rsidRDefault="006C4489" w:rsidP="006C4489">
            <w:pPr>
              <w:spacing w:line="360" w:lineRule="auto"/>
              <w:rPr>
                <w:bCs/>
                <w:color w:val="000000"/>
              </w:rPr>
            </w:pPr>
            <w:r w:rsidRPr="006C4489">
              <w:rPr>
                <w:bCs/>
                <w:color w:val="000000"/>
              </w:rPr>
              <w:t>La ley 1616-2013 es la ley de salud mental</w:t>
            </w:r>
          </w:p>
          <w:p w14:paraId="042C9A1F" w14:textId="77777777" w:rsidR="006C4489" w:rsidRPr="006C4489" w:rsidRDefault="006C4489" w:rsidP="006C4489">
            <w:pPr>
              <w:spacing w:line="360" w:lineRule="auto"/>
              <w:rPr>
                <w:bCs/>
                <w:color w:val="000000"/>
              </w:rPr>
            </w:pPr>
            <w:r w:rsidRPr="006C4489">
              <w:rPr>
                <w:bCs/>
                <w:color w:val="000000"/>
              </w:rPr>
              <w:t>Verdadero</w:t>
            </w:r>
          </w:p>
          <w:p w14:paraId="3E21480A" w14:textId="77777777" w:rsidR="006C4489" w:rsidRPr="006C4489" w:rsidRDefault="006C4489" w:rsidP="006C4489">
            <w:pPr>
              <w:spacing w:line="360" w:lineRule="auto"/>
            </w:pPr>
            <w:r w:rsidRPr="006C4489">
              <w:rPr>
                <w:bCs/>
                <w:color w:val="000000"/>
              </w:rPr>
              <w:t>falso</w:t>
            </w:r>
          </w:p>
          <w:p w14:paraId="19B5CA99" w14:textId="77777777" w:rsidR="006C4489" w:rsidRPr="006C4489" w:rsidRDefault="006C4489" w:rsidP="006C4489">
            <w:pPr>
              <w:pBdr>
                <w:top w:val="nil"/>
                <w:left w:val="nil"/>
                <w:bottom w:val="nil"/>
                <w:right w:val="nil"/>
                <w:between w:val="nil"/>
              </w:pBdr>
              <w:spacing w:after="160" w:line="360" w:lineRule="auto"/>
              <w:jc w:val="left"/>
              <w:rPr>
                <w:bCs/>
                <w:color w:val="000000"/>
              </w:rPr>
            </w:pPr>
          </w:p>
          <w:p w14:paraId="5C029ECD" w14:textId="613954C7" w:rsidR="006C4489" w:rsidRPr="006C4489" w:rsidRDefault="006C4489" w:rsidP="006C4489">
            <w:pPr>
              <w:pBdr>
                <w:top w:val="nil"/>
                <w:left w:val="nil"/>
                <w:bottom w:val="nil"/>
                <w:right w:val="nil"/>
                <w:between w:val="nil"/>
              </w:pBdr>
              <w:spacing w:after="160" w:line="360" w:lineRule="auto"/>
              <w:jc w:val="left"/>
              <w:rPr>
                <w:bCs/>
                <w:color w:val="000000"/>
              </w:rPr>
            </w:pPr>
            <w:r w:rsidRPr="006C4489">
              <w:rPr>
                <w:bCs/>
                <w:color w:val="000000"/>
              </w:rPr>
              <w:t>Interpreta</w:t>
            </w:r>
          </w:p>
          <w:p w14:paraId="0FA85D2A" w14:textId="77777777" w:rsidR="00D42E1F" w:rsidRPr="006C4489" w:rsidRDefault="00D42E1F" w:rsidP="006C4489">
            <w:pPr>
              <w:pStyle w:val="TableParagraph"/>
              <w:spacing w:line="360" w:lineRule="auto"/>
              <w:rPr>
                <w:rFonts w:ascii="Times New Roman" w:hAnsi="Times New Roman" w:cs="Times New Roman"/>
                <w:sz w:val="24"/>
                <w:szCs w:val="24"/>
              </w:rPr>
            </w:pPr>
            <w:r w:rsidRPr="006C4489">
              <w:rPr>
                <w:rFonts w:ascii="Times New Roman" w:hAnsi="Times New Roman" w:cs="Times New Roman"/>
                <w:sz w:val="24"/>
                <w:szCs w:val="24"/>
              </w:rPr>
              <w:t xml:space="preserve">¿Estigma se entiende </w:t>
            </w:r>
            <w:proofErr w:type="spellStart"/>
            <w:r w:rsidRPr="006C4489">
              <w:rPr>
                <w:rFonts w:ascii="Times New Roman" w:hAnsi="Times New Roman" w:cs="Times New Roman"/>
                <w:sz w:val="24"/>
                <w:szCs w:val="24"/>
              </w:rPr>
              <w:t>como</w:t>
            </w:r>
            <w:proofErr w:type="spellEnd"/>
            <w:r w:rsidRPr="006C4489">
              <w:rPr>
                <w:rFonts w:ascii="Times New Roman" w:hAnsi="Times New Roman" w:cs="Times New Roman"/>
                <w:sz w:val="24"/>
                <w:szCs w:val="24"/>
              </w:rPr>
              <w:t>?</w:t>
            </w:r>
          </w:p>
          <w:p w14:paraId="490AE076" w14:textId="77777777" w:rsidR="00D42E1F" w:rsidRPr="006C4489" w:rsidRDefault="00D42E1F" w:rsidP="006C4489">
            <w:pPr>
              <w:pStyle w:val="TableParagraph"/>
              <w:numPr>
                <w:ilvl w:val="0"/>
                <w:numId w:val="23"/>
              </w:numPr>
              <w:spacing w:line="360" w:lineRule="auto"/>
              <w:rPr>
                <w:rFonts w:ascii="Times New Roman" w:hAnsi="Times New Roman" w:cs="Times New Roman"/>
                <w:sz w:val="24"/>
                <w:szCs w:val="24"/>
              </w:rPr>
            </w:pPr>
            <w:r w:rsidRPr="006C4489">
              <w:rPr>
                <w:rFonts w:ascii="Times New Roman" w:hAnsi="Times New Roman" w:cs="Times New Roman"/>
                <w:sz w:val="24"/>
                <w:szCs w:val="24"/>
              </w:rPr>
              <w:t>Creencias negativas</w:t>
            </w:r>
          </w:p>
          <w:p w14:paraId="4151DE4B" w14:textId="77777777" w:rsidR="00D42E1F" w:rsidRPr="006C4489" w:rsidRDefault="00D42E1F" w:rsidP="006C4489">
            <w:pPr>
              <w:pStyle w:val="TableParagraph"/>
              <w:numPr>
                <w:ilvl w:val="0"/>
                <w:numId w:val="23"/>
              </w:numPr>
              <w:spacing w:line="360" w:lineRule="auto"/>
              <w:rPr>
                <w:rFonts w:ascii="Times New Roman" w:hAnsi="Times New Roman" w:cs="Times New Roman"/>
                <w:sz w:val="24"/>
                <w:szCs w:val="24"/>
              </w:rPr>
            </w:pPr>
            <w:r w:rsidRPr="006C4489">
              <w:rPr>
                <w:rFonts w:ascii="Times New Roman" w:hAnsi="Times New Roman" w:cs="Times New Roman"/>
                <w:sz w:val="24"/>
                <w:szCs w:val="24"/>
              </w:rPr>
              <w:t>Cariño o afecto que se siente por alguien o algo</w:t>
            </w:r>
          </w:p>
          <w:p w14:paraId="7CC9AB66" w14:textId="77777777" w:rsidR="00D42E1F" w:rsidRPr="006C4489" w:rsidRDefault="00D42E1F" w:rsidP="006C4489">
            <w:pPr>
              <w:pStyle w:val="TableParagraph"/>
              <w:numPr>
                <w:ilvl w:val="0"/>
                <w:numId w:val="23"/>
              </w:numPr>
              <w:spacing w:line="360" w:lineRule="auto"/>
              <w:rPr>
                <w:rFonts w:ascii="Times New Roman" w:hAnsi="Times New Roman" w:cs="Times New Roman"/>
                <w:sz w:val="24"/>
                <w:szCs w:val="24"/>
              </w:rPr>
            </w:pPr>
            <w:r w:rsidRPr="006C4489">
              <w:rPr>
                <w:rFonts w:ascii="Times New Roman" w:hAnsi="Times New Roman" w:cs="Times New Roman"/>
                <w:sz w:val="24"/>
                <w:szCs w:val="24"/>
              </w:rPr>
              <w:t xml:space="preserve">El buen trato para el usuario </w:t>
            </w:r>
          </w:p>
          <w:p w14:paraId="5FC1652F" w14:textId="77777777" w:rsidR="00D42E1F" w:rsidRPr="006C4489" w:rsidRDefault="00D42E1F" w:rsidP="006C4489">
            <w:pPr>
              <w:pStyle w:val="TableParagraph"/>
              <w:numPr>
                <w:ilvl w:val="0"/>
                <w:numId w:val="23"/>
              </w:numPr>
              <w:spacing w:line="360" w:lineRule="auto"/>
              <w:rPr>
                <w:rFonts w:ascii="Times New Roman" w:hAnsi="Times New Roman" w:cs="Times New Roman"/>
                <w:sz w:val="24"/>
                <w:szCs w:val="24"/>
              </w:rPr>
            </w:pPr>
            <w:r w:rsidRPr="006C4489">
              <w:rPr>
                <w:rFonts w:ascii="Times New Roman" w:hAnsi="Times New Roman" w:cs="Times New Roman"/>
                <w:sz w:val="24"/>
                <w:szCs w:val="24"/>
              </w:rPr>
              <w:t xml:space="preserve">Desacreditar o desvalorizar a la persona </w:t>
            </w:r>
          </w:p>
          <w:p w14:paraId="1953A31A" w14:textId="6F763D51" w:rsidR="00D42E1F" w:rsidRPr="006C4489" w:rsidRDefault="00D42E1F" w:rsidP="006C4489">
            <w:pPr>
              <w:pStyle w:val="TableParagraph"/>
              <w:numPr>
                <w:ilvl w:val="0"/>
                <w:numId w:val="23"/>
              </w:numPr>
              <w:spacing w:line="360" w:lineRule="auto"/>
              <w:rPr>
                <w:rFonts w:ascii="Times New Roman" w:hAnsi="Times New Roman" w:cs="Times New Roman"/>
                <w:sz w:val="24"/>
                <w:szCs w:val="24"/>
              </w:rPr>
            </w:pPr>
            <w:r w:rsidRPr="006C4489">
              <w:rPr>
                <w:rFonts w:ascii="Times New Roman" w:hAnsi="Times New Roman" w:cs="Times New Roman"/>
                <w:sz w:val="24"/>
                <w:szCs w:val="24"/>
              </w:rPr>
              <w:t xml:space="preserve">Solo a y d son correctas </w:t>
            </w:r>
          </w:p>
          <w:p w14:paraId="261B4344" w14:textId="77777777" w:rsidR="006C4489" w:rsidRPr="006C4489" w:rsidRDefault="006C4489" w:rsidP="006C4489">
            <w:pPr>
              <w:pStyle w:val="TableParagraph"/>
              <w:spacing w:line="360" w:lineRule="auto"/>
              <w:rPr>
                <w:rFonts w:ascii="Times New Roman" w:hAnsi="Times New Roman" w:cs="Times New Roman"/>
                <w:sz w:val="24"/>
                <w:szCs w:val="24"/>
              </w:rPr>
            </w:pPr>
          </w:p>
          <w:p w14:paraId="38A4ECEB" w14:textId="27929FB4" w:rsidR="00D42E1F" w:rsidRPr="006C4489" w:rsidRDefault="006C4489" w:rsidP="006C4489">
            <w:pPr>
              <w:spacing w:line="360" w:lineRule="auto"/>
            </w:pPr>
            <w:r w:rsidRPr="006C4489">
              <w:t xml:space="preserve">Emplea </w:t>
            </w:r>
          </w:p>
          <w:p w14:paraId="2A21D05C" w14:textId="00AB81CA" w:rsidR="00D42E1F" w:rsidRPr="006C4489" w:rsidRDefault="00C764AD" w:rsidP="006C4489">
            <w:pPr>
              <w:spacing w:line="360" w:lineRule="auto"/>
            </w:pPr>
            <w:r w:rsidRPr="006C4489">
              <w:rPr>
                <w:lang w:val="es-MX"/>
              </w:rPr>
              <w:t>Cualquier persona puede presentar un trastorno, problema o evento de salud mental en algún momento de su vida</w:t>
            </w:r>
            <w:r w:rsidRPr="006C4489">
              <w:t>.</w:t>
            </w:r>
          </w:p>
          <w:p w14:paraId="4E9ED8DB" w14:textId="3B91E660" w:rsidR="00C764AD" w:rsidRPr="006C4489" w:rsidRDefault="00C764AD" w:rsidP="006C4489">
            <w:pPr>
              <w:spacing w:line="360" w:lineRule="auto"/>
            </w:pPr>
            <w:r w:rsidRPr="006C4489">
              <w:t xml:space="preserve">Verdadero </w:t>
            </w:r>
          </w:p>
          <w:p w14:paraId="46B78FC6" w14:textId="77777777" w:rsidR="00C764AD" w:rsidRPr="006C4489" w:rsidRDefault="00C764AD" w:rsidP="006C4489">
            <w:pPr>
              <w:spacing w:line="360" w:lineRule="auto"/>
            </w:pPr>
            <w:r w:rsidRPr="006C4489">
              <w:t>Falso</w:t>
            </w:r>
          </w:p>
          <w:p w14:paraId="4265AA68" w14:textId="5D19C524" w:rsidR="00D42E1F" w:rsidRPr="006C4489" w:rsidRDefault="00D42E1F" w:rsidP="006C4489">
            <w:pPr>
              <w:pBdr>
                <w:top w:val="nil"/>
                <w:left w:val="nil"/>
                <w:bottom w:val="nil"/>
                <w:right w:val="nil"/>
                <w:between w:val="nil"/>
              </w:pBdr>
              <w:spacing w:after="160" w:line="360" w:lineRule="auto"/>
              <w:jc w:val="left"/>
              <w:rPr>
                <w:bCs/>
                <w:color w:val="000000"/>
              </w:rPr>
            </w:pPr>
          </w:p>
        </w:tc>
      </w:tr>
      <w:tr w:rsidR="003A62F0" w:rsidRPr="006C4489" w14:paraId="53301D96" w14:textId="77777777" w:rsidTr="00CE3556">
        <w:trPr>
          <w:trHeight w:val="278"/>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tcPr>
          <w:p w14:paraId="32787BBF" w14:textId="52E175F2" w:rsidR="003A62F0" w:rsidRPr="006C4489" w:rsidRDefault="003A62F0" w:rsidP="006C4489">
            <w:pPr>
              <w:pBdr>
                <w:top w:val="nil"/>
                <w:left w:val="nil"/>
                <w:bottom w:val="nil"/>
                <w:right w:val="nil"/>
                <w:between w:val="nil"/>
              </w:pBdr>
              <w:spacing w:after="160" w:line="360" w:lineRule="auto"/>
              <w:jc w:val="left"/>
              <w:rPr>
                <w:b/>
              </w:rPr>
            </w:pPr>
            <w:r w:rsidRPr="006C4489">
              <w:rPr>
                <w:b/>
              </w:rPr>
              <w:lastRenderedPageBreak/>
              <w:t>Monitoreo</w:t>
            </w:r>
          </w:p>
        </w:tc>
      </w:tr>
      <w:tr w:rsidR="003A62F0" w:rsidRPr="006C4489" w14:paraId="35D7858C" w14:textId="77777777" w:rsidTr="0022186A">
        <w:trPr>
          <w:trHeight w:val="278"/>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72760CD7" w14:textId="5F38FB37" w:rsidR="003A62F0" w:rsidRPr="006C4489" w:rsidRDefault="003A62F0" w:rsidP="006C4489">
            <w:pPr>
              <w:pBdr>
                <w:top w:val="nil"/>
                <w:left w:val="nil"/>
                <w:bottom w:val="nil"/>
                <w:right w:val="nil"/>
                <w:between w:val="nil"/>
              </w:pBdr>
              <w:spacing w:after="160" w:line="360" w:lineRule="auto"/>
              <w:jc w:val="left"/>
              <w:rPr>
                <w:b/>
              </w:rPr>
            </w:pPr>
            <w:r w:rsidRPr="006C4489">
              <w:rPr>
                <w:rFonts w:eastAsia="Times New Roman"/>
                <w:lang w:val="es-CO" w:eastAsia="es-CO"/>
              </w:rPr>
              <w:lastRenderedPageBreak/>
              <w:t xml:space="preserve">A través de la lista de asistencia, se recolectarán los números de teléfono y se realizará el envío de una encuesta de evaluación en formato Google </w:t>
            </w:r>
            <w:proofErr w:type="spellStart"/>
            <w:r w:rsidRPr="006C4489">
              <w:rPr>
                <w:rFonts w:eastAsia="Times New Roman"/>
                <w:lang w:val="es-CO" w:eastAsia="es-CO"/>
              </w:rPr>
              <w:t>Forms</w:t>
            </w:r>
            <w:proofErr w:type="spellEnd"/>
            <w:r w:rsidRPr="006C4489">
              <w:rPr>
                <w:rFonts w:eastAsia="Times New Roman"/>
                <w:lang w:val="es-CO" w:eastAsia="es-CO"/>
              </w:rPr>
              <w:t xml:space="preserve"> una semana después acerca de la pertinencia y claridad del fortalecimiento.</w:t>
            </w:r>
          </w:p>
        </w:tc>
      </w:tr>
      <w:tr w:rsidR="003A62F0" w:rsidRPr="006C4489" w14:paraId="1330F4FC" w14:textId="77777777" w:rsidTr="00CE3556">
        <w:trPr>
          <w:trHeight w:val="278"/>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tcPr>
          <w:p w14:paraId="1A5D952F" w14:textId="58634ED3" w:rsidR="003A62F0" w:rsidRPr="006C4489" w:rsidRDefault="003A62F0" w:rsidP="006C4489">
            <w:pPr>
              <w:pBdr>
                <w:top w:val="nil"/>
                <w:left w:val="nil"/>
                <w:bottom w:val="nil"/>
                <w:right w:val="nil"/>
                <w:between w:val="nil"/>
              </w:pBdr>
              <w:spacing w:after="160" w:line="360" w:lineRule="auto"/>
              <w:jc w:val="left"/>
              <w:rPr>
                <w:b/>
              </w:rPr>
            </w:pPr>
            <w:r w:rsidRPr="006C4489">
              <w:rPr>
                <w:b/>
              </w:rPr>
              <w:t>Responsables y roles</w:t>
            </w:r>
          </w:p>
        </w:tc>
      </w:tr>
      <w:tr w:rsidR="003A62F0" w:rsidRPr="006C4489" w14:paraId="157517E1" w14:textId="77777777" w:rsidTr="00CE3556">
        <w:trPr>
          <w:trHeight w:val="278"/>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4237ED25" w14:textId="1D710934" w:rsidR="003A62F0" w:rsidRPr="006C4489" w:rsidRDefault="003A62F0" w:rsidP="006C4489">
            <w:pPr>
              <w:pStyle w:val="Prrafodelista"/>
              <w:numPr>
                <w:ilvl w:val="0"/>
                <w:numId w:val="2"/>
              </w:numPr>
              <w:suppressAutoHyphens w:val="0"/>
              <w:snapToGrid w:val="0"/>
              <w:spacing w:after="160" w:line="360" w:lineRule="auto"/>
              <w:jc w:val="left"/>
              <w:rPr>
                <w:rFonts w:eastAsia="Times New Roman"/>
                <w:lang w:val="es-CO" w:eastAsia="es-CO"/>
              </w:rPr>
            </w:pPr>
            <w:r w:rsidRPr="006C4489">
              <w:rPr>
                <w:rFonts w:eastAsia="Times New Roman"/>
                <w:lang w:val="es-CO" w:eastAsia="es-CO"/>
              </w:rPr>
              <w:t xml:space="preserve">Perfil 1: Presentación ruta, introducción, entrega de listados de asistencia y evaluaciones pretest y post test, aspectos logísticos y de apoyo. </w:t>
            </w:r>
          </w:p>
          <w:p w14:paraId="54B90947" w14:textId="77777777" w:rsidR="003A62F0" w:rsidRPr="006C4489" w:rsidRDefault="003A62F0" w:rsidP="006C4489">
            <w:pPr>
              <w:pStyle w:val="Prrafodelista"/>
              <w:numPr>
                <w:ilvl w:val="0"/>
                <w:numId w:val="2"/>
              </w:numPr>
              <w:spacing w:line="360" w:lineRule="auto"/>
            </w:pPr>
            <w:r w:rsidRPr="006C4489">
              <w:rPr>
                <w:rFonts w:eastAsia="Times New Roman"/>
                <w:lang w:val="es-CO" w:eastAsia="es-CO"/>
              </w:rPr>
              <w:t>Psicólogo/Psiquiatra</w:t>
            </w:r>
          </w:p>
          <w:p w14:paraId="51DFE586" w14:textId="40D7211A" w:rsidR="003A62F0" w:rsidRPr="006C4489" w:rsidRDefault="003A62F0" w:rsidP="006C4489">
            <w:pPr>
              <w:pStyle w:val="Prrafodelista"/>
              <w:spacing w:line="360" w:lineRule="auto"/>
            </w:pPr>
          </w:p>
        </w:tc>
      </w:tr>
      <w:tr w:rsidR="003A62F0" w:rsidRPr="006C4489" w14:paraId="543C4C73" w14:textId="77777777" w:rsidTr="00CE3556">
        <w:trPr>
          <w:trHeight w:val="278"/>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tcPr>
          <w:p w14:paraId="4821D02E" w14:textId="2D3616C2" w:rsidR="003A62F0" w:rsidRPr="006C4489" w:rsidRDefault="003A62F0" w:rsidP="006C4489">
            <w:pPr>
              <w:spacing w:line="360" w:lineRule="auto"/>
            </w:pPr>
            <w:r w:rsidRPr="006C4489">
              <w:t xml:space="preserve"> </w:t>
            </w:r>
            <w:r w:rsidRPr="006C4489">
              <w:rPr>
                <w:b/>
              </w:rPr>
              <w:t xml:space="preserve">Soportes </w:t>
            </w:r>
          </w:p>
        </w:tc>
      </w:tr>
      <w:tr w:rsidR="003A62F0" w:rsidRPr="006C4489" w14:paraId="4BABBDA4" w14:textId="77777777" w:rsidTr="00CE3556">
        <w:trPr>
          <w:trHeight w:val="278"/>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p w14:paraId="32BB8EBF" w14:textId="5EC790C2" w:rsidR="003A62F0" w:rsidRPr="006C4489" w:rsidRDefault="003A62F0" w:rsidP="006C4489">
            <w:pPr>
              <w:pStyle w:val="Prrafodelista"/>
              <w:numPr>
                <w:ilvl w:val="0"/>
                <w:numId w:val="12"/>
              </w:numPr>
              <w:suppressAutoHyphens w:val="0"/>
              <w:snapToGrid w:val="0"/>
              <w:spacing w:after="160" w:line="360" w:lineRule="auto"/>
              <w:jc w:val="left"/>
              <w:rPr>
                <w:rFonts w:eastAsia="Times New Roman"/>
                <w:lang w:val="es-CO" w:eastAsia="es-CO"/>
              </w:rPr>
            </w:pPr>
            <w:r w:rsidRPr="006C4489">
              <w:rPr>
                <w:rFonts w:eastAsia="Times New Roman"/>
                <w:lang w:val="es-CO" w:eastAsia="es-CO"/>
              </w:rPr>
              <w:t xml:space="preserve">Ficha técnica. </w:t>
            </w:r>
          </w:p>
          <w:p w14:paraId="29094A7B" w14:textId="2588D569" w:rsidR="003A62F0" w:rsidRPr="006C4489" w:rsidRDefault="003A62F0" w:rsidP="006C4489">
            <w:pPr>
              <w:pStyle w:val="Prrafodelista"/>
              <w:numPr>
                <w:ilvl w:val="0"/>
                <w:numId w:val="12"/>
              </w:numPr>
              <w:suppressAutoHyphens w:val="0"/>
              <w:snapToGrid w:val="0"/>
              <w:spacing w:after="160" w:line="360" w:lineRule="auto"/>
              <w:jc w:val="left"/>
              <w:rPr>
                <w:rFonts w:eastAsia="Times New Roman"/>
                <w:lang w:val="es-CO" w:eastAsia="es-CO"/>
              </w:rPr>
            </w:pPr>
            <w:r w:rsidRPr="006C4489">
              <w:rPr>
                <w:rFonts w:eastAsia="Times New Roman"/>
                <w:lang w:val="es-CO" w:eastAsia="es-CO"/>
              </w:rPr>
              <w:t>Diapositivas.</w:t>
            </w:r>
          </w:p>
          <w:p w14:paraId="58BBEDEB" w14:textId="77777777" w:rsidR="003A62F0" w:rsidRPr="006C4489" w:rsidRDefault="003A62F0" w:rsidP="006C4489">
            <w:pPr>
              <w:pStyle w:val="Prrafodelista"/>
              <w:numPr>
                <w:ilvl w:val="0"/>
                <w:numId w:val="12"/>
              </w:numPr>
              <w:suppressAutoHyphens w:val="0"/>
              <w:snapToGrid w:val="0"/>
              <w:spacing w:after="160" w:line="360" w:lineRule="auto"/>
              <w:jc w:val="left"/>
              <w:rPr>
                <w:rFonts w:eastAsia="Times New Roman"/>
                <w:lang w:val="es-CO" w:eastAsia="es-CO"/>
              </w:rPr>
            </w:pPr>
            <w:r w:rsidRPr="006C4489">
              <w:rPr>
                <w:rFonts w:eastAsia="Times New Roman"/>
                <w:lang w:val="es-CO" w:eastAsia="es-CO"/>
              </w:rPr>
              <w:t xml:space="preserve">Acta de reunión y listado de asistencia. </w:t>
            </w:r>
          </w:p>
          <w:p w14:paraId="487C73B2" w14:textId="74F51DAA" w:rsidR="003A62F0" w:rsidRPr="006C4489" w:rsidRDefault="003A62F0" w:rsidP="006C4489">
            <w:pPr>
              <w:pStyle w:val="Prrafodelista"/>
              <w:numPr>
                <w:ilvl w:val="0"/>
                <w:numId w:val="12"/>
              </w:numPr>
              <w:suppressAutoHyphens w:val="0"/>
              <w:snapToGrid w:val="0"/>
              <w:spacing w:after="160" w:line="360" w:lineRule="auto"/>
              <w:jc w:val="left"/>
              <w:rPr>
                <w:rFonts w:eastAsia="Times New Roman"/>
                <w:lang w:val="es-CO" w:eastAsia="es-CO"/>
              </w:rPr>
            </w:pPr>
            <w:r w:rsidRPr="006C4489">
              <w:rPr>
                <w:rFonts w:eastAsia="Times New Roman"/>
                <w:lang w:val="es-CO" w:eastAsia="es-CO"/>
              </w:rPr>
              <w:t xml:space="preserve">Formato de pretest y post test. </w:t>
            </w:r>
          </w:p>
          <w:p w14:paraId="284DCC84" w14:textId="7AB284EE" w:rsidR="003A62F0" w:rsidRPr="006C4489" w:rsidRDefault="003A62F0" w:rsidP="006C4489">
            <w:pPr>
              <w:pStyle w:val="Prrafodelista"/>
              <w:numPr>
                <w:ilvl w:val="0"/>
                <w:numId w:val="12"/>
              </w:numPr>
              <w:suppressAutoHyphens w:val="0"/>
              <w:snapToGrid w:val="0"/>
              <w:spacing w:after="160" w:line="360" w:lineRule="auto"/>
              <w:jc w:val="left"/>
              <w:rPr>
                <w:shd w:val="clear" w:color="auto" w:fill="FFF2CC"/>
              </w:rPr>
            </w:pPr>
            <w:r w:rsidRPr="006C4489">
              <w:rPr>
                <w:rFonts w:eastAsia="Times New Roman"/>
                <w:lang w:val="es-CO" w:eastAsia="es-CO"/>
              </w:rPr>
              <w:t xml:space="preserve">Google </w:t>
            </w:r>
            <w:proofErr w:type="spellStart"/>
            <w:r w:rsidRPr="006C4489">
              <w:rPr>
                <w:rFonts w:eastAsia="Times New Roman"/>
                <w:lang w:val="es-CO" w:eastAsia="es-CO"/>
              </w:rPr>
              <w:t>Forms</w:t>
            </w:r>
            <w:proofErr w:type="spellEnd"/>
            <w:r w:rsidRPr="006C4489">
              <w:rPr>
                <w:rFonts w:eastAsia="Times New Roman"/>
                <w:lang w:val="es-CO" w:eastAsia="es-CO"/>
              </w:rPr>
              <w:t>: encuesta de monitoreo.</w:t>
            </w:r>
          </w:p>
        </w:tc>
      </w:tr>
      <w:tr w:rsidR="003A62F0" w:rsidRPr="006C4489" w14:paraId="3FB39C7B" w14:textId="77777777" w:rsidTr="00CE3556">
        <w:trPr>
          <w:trHeight w:val="278"/>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D3F1F9"/>
            <w:tcMar>
              <w:left w:w="108" w:type="dxa"/>
              <w:right w:w="108" w:type="dxa"/>
            </w:tcMar>
          </w:tcPr>
          <w:p w14:paraId="169726AE" w14:textId="77777777" w:rsidR="003A62F0" w:rsidRPr="006C4489" w:rsidRDefault="003A62F0" w:rsidP="006C4489">
            <w:pPr>
              <w:pBdr>
                <w:top w:val="nil"/>
                <w:left w:val="nil"/>
                <w:bottom w:val="nil"/>
                <w:right w:val="nil"/>
                <w:between w:val="nil"/>
              </w:pBdr>
              <w:spacing w:line="360" w:lineRule="auto"/>
              <w:rPr>
                <w:b/>
                <w:color w:val="000000"/>
              </w:rPr>
            </w:pPr>
            <w:r w:rsidRPr="006C4489">
              <w:rPr>
                <w:b/>
              </w:rPr>
              <w:t>Referencias</w:t>
            </w:r>
          </w:p>
        </w:tc>
      </w:tr>
      <w:tr w:rsidR="003A62F0" w:rsidRPr="006C4489" w14:paraId="1A853FB1" w14:textId="77777777" w:rsidTr="00CE3556">
        <w:trPr>
          <w:trHeight w:val="278"/>
          <w:jc w:val="center"/>
        </w:trPr>
        <w:tc>
          <w:tcPr>
            <w:tcW w:w="8926" w:type="dxa"/>
            <w:gridSpan w:val="4"/>
            <w:tcBorders>
              <w:top w:val="single" w:sz="4" w:space="0" w:color="000000"/>
              <w:left w:val="single" w:sz="4" w:space="0" w:color="000000"/>
              <w:bottom w:val="single" w:sz="4" w:space="0" w:color="000000"/>
              <w:right w:val="single" w:sz="4" w:space="0" w:color="000000"/>
            </w:tcBorders>
            <w:shd w:val="clear" w:color="auto" w:fill="auto"/>
            <w:tcMar>
              <w:left w:w="108" w:type="dxa"/>
              <w:right w:w="108" w:type="dxa"/>
            </w:tcMar>
          </w:tcPr>
          <w:tbl>
            <w:tblPr>
              <w:tblW w:w="6544" w:type="dxa"/>
              <w:shd w:val="clear" w:color="auto" w:fill="FFFFFF"/>
              <w:tblLayout w:type="fixed"/>
              <w:tblCellMar>
                <w:left w:w="0" w:type="dxa"/>
                <w:right w:w="0" w:type="dxa"/>
              </w:tblCellMar>
              <w:tblLook w:val="04A0" w:firstRow="1" w:lastRow="0" w:firstColumn="1" w:lastColumn="0" w:noHBand="0" w:noVBand="1"/>
            </w:tblPr>
            <w:tblGrid>
              <w:gridCol w:w="6544"/>
            </w:tblGrid>
            <w:tr w:rsidR="003A62F0" w:rsidRPr="006C4489" w14:paraId="36C5090A" w14:textId="77777777" w:rsidTr="00292A96">
              <w:tc>
                <w:tcPr>
                  <w:tcW w:w="6544" w:type="dxa"/>
                  <w:shd w:val="clear" w:color="auto" w:fill="FFFFFF"/>
                  <w:vAlign w:val="center"/>
                  <w:hideMark/>
                </w:tcPr>
                <w:p w14:paraId="578224A7" w14:textId="77777777" w:rsidR="003A62F0" w:rsidRPr="006C4489" w:rsidRDefault="003A62F0" w:rsidP="006C4489">
                  <w:pPr>
                    <w:suppressAutoHyphens w:val="0"/>
                    <w:spacing w:line="360" w:lineRule="auto"/>
                    <w:jc w:val="left"/>
                    <w:rPr>
                      <w:rFonts w:eastAsia="Times New Roman"/>
                      <w:lang w:val="es-CO" w:eastAsia="es-CO"/>
                    </w:rPr>
                  </w:pPr>
                </w:p>
              </w:tc>
            </w:tr>
          </w:tbl>
          <w:p w14:paraId="7E3DBD50" w14:textId="77777777" w:rsidR="003A62F0" w:rsidRPr="006C4489" w:rsidRDefault="00671576" w:rsidP="0051291F">
            <w:pPr>
              <w:numPr>
                <w:ilvl w:val="0"/>
                <w:numId w:val="21"/>
              </w:numPr>
              <w:rPr>
                <w:lang w:val="es-CO"/>
              </w:rPr>
            </w:pPr>
            <w:hyperlink r:id="rId16" w:history="1">
              <w:r w:rsidR="003A62F0" w:rsidRPr="006C4489">
                <w:rPr>
                  <w:rStyle w:val="Hipervnculo"/>
                  <w:lang w:val="es-CO"/>
                </w:rPr>
                <w:t>https://www.minsalud.gov.co/sites/rid/Lists/BibliotecaDigital/RIDE/VS/PP/ENT/16.%20line-estrategia-comunicacion-reduccion-estigma-saludmental.pdf</w:t>
              </w:r>
            </w:hyperlink>
          </w:p>
          <w:p w14:paraId="2194A8F7" w14:textId="77777777" w:rsidR="003A62F0" w:rsidRPr="006C4489" w:rsidRDefault="00671576" w:rsidP="0051291F">
            <w:pPr>
              <w:numPr>
                <w:ilvl w:val="0"/>
                <w:numId w:val="21"/>
              </w:numPr>
              <w:rPr>
                <w:lang w:val="es-CO"/>
              </w:rPr>
            </w:pPr>
            <w:hyperlink r:id="rId17" w:history="1">
              <w:r w:rsidR="003A62F0" w:rsidRPr="006C4489">
                <w:rPr>
                  <w:rStyle w:val="Hipervnculo"/>
                  <w:lang w:val="es-CO"/>
                </w:rPr>
                <w:t>https://www.who.int/mental_health/media/en/267.pdf</w:t>
              </w:r>
            </w:hyperlink>
          </w:p>
          <w:p w14:paraId="5F22CBCB" w14:textId="77777777" w:rsidR="003A62F0" w:rsidRPr="006C4489" w:rsidRDefault="00671576" w:rsidP="0051291F">
            <w:pPr>
              <w:numPr>
                <w:ilvl w:val="0"/>
                <w:numId w:val="21"/>
              </w:numPr>
              <w:rPr>
                <w:lang w:val="es-CO"/>
              </w:rPr>
            </w:pPr>
            <w:hyperlink r:id="rId18" w:history="1">
              <w:r w:rsidR="003A62F0" w:rsidRPr="006C4489">
                <w:rPr>
                  <w:rStyle w:val="Hipervnculo"/>
                  <w:lang w:val="es-CO"/>
                </w:rPr>
                <w:t>https://www.mayoclinic.org/es-es/diseases-conditions/mental-illness/in-depth/mental-health/art-20046477</w:t>
              </w:r>
            </w:hyperlink>
          </w:p>
          <w:p w14:paraId="6886E828" w14:textId="121883E8" w:rsidR="003A62F0" w:rsidRPr="006C4489" w:rsidRDefault="00671576" w:rsidP="0051291F">
            <w:pPr>
              <w:numPr>
                <w:ilvl w:val="0"/>
                <w:numId w:val="21"/>
              </w:numPr>
              <w:rPr>
                <w:lang w:val="es-CO"/>
              </w:rPr>
            </w:pPr>
            <w:hyperlink r:id="rId19" w:history="1">
              <w:r w:rsidR="003A62F0" w:rsidRPr="006C4489">
                <w:rPr>
                  <w:rStyle w:val="Hipervnculo"/>
                  <w:lang w:val="es-CO"/>
                </w:rPr>
                <w:t>https://www.bbc.com/mundo/noticias-48338091</w:t>
              </w:r>
            </w:hyperlink>
          </w:p>
        </w:tc>
      </w:tr>
    </w:tbl>
    <w:p w14:paraId="04E93821" w14:textId="77777777" w:rsidR="0022186A" w:rsidRPr="006C4489" w:rsidRDefault="0022186A" w:rsidP="006C4489">
      <w:pPr>
        <w:spacing w:line="360" w:lineRule="auto"/>
      </w:pPr>
      <w:bookmarkStart w:id="4" w:name="_heading=h.30j0zll" w:colFirst="0" w:colLast="0"/>
      <w:bookmarkEnd w:id="0"/>
      <w:bookmarkEnd w:id="4"/>
    </w:p>
    <w:sectPr w:rsidR="0022186A" w:rsidRPr="006C4489">
      <w:footerReference w:type="default" r:id="rId20"/>
      <w:pgSz w:w="12240" w:h="15840"/>
      <w:pgMar w:top="1418" w:right="1701" w:bottom="1418" w:left="1701" w:header="1134"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BB5F66" w14:textId="77777777" w:rsidR="00671576" w:rsidRDefault="00671576">
      <w:r>
        <w:separator/>
      </w:r>
    </w:p>
  </w:endnote>
  <w:endnote w:type="continuationSeparator" w:id="0">
    <w:p w14:paraId="3C30B35D" w14:textId="77777777" w:rsidR="00671576" w:rsidRDefault="006715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EC06DA" w14:textId="1D0B9A44" w:rsidR="00CE3556" w:rsidRDefault="00CE3556">
    <w:pPr>
      <w:pBdr>
        <w:top w:val="nil"/>
        <w:left w:val="nil"/>
        <w:bottom w:val="nil"/>
        <w:right w:val="nil"/>
        <w:between w:val="nil"/>
      </w:pBdr>
      <w:tabs>
        <w:tab w:val="center" w:pos="4252"/>
        <w:tab w:val="right" w:pos="8504"/>
      </w:tabs>
      <w:jc w:val="center"/>
      <w:rPr>
        <w:rFonts w:ascii="Arial" w:eastAsia="Arial" w:hAnsi="Arial" w:cs="Arial"/>
        <w:color w:val="000000"/>
        <w:sz w:val="20"/>
        <w:szCs w:val="20"/>
      </w:rPr>
    </w:pPr>
    <w:r w:rsidRPr="00BD796C">
      <w:rPr>
        <w:noProof/>
        <w:lang w:val="es-CO" w:eastAsia="es-CO"/>
      </w:rPr>
      <w:drawing>
        <wp:anchor distT="0" distB="0" distL="0" distR="0" simplePos="0" relativeHeight="251661312" behindDoc="0" locked="0" layoutInCell="1" hidden="0" allowOverlap="1" wp14:anchorId="6129F38D" wp14:editId="5E4D4664">
          <wp:simplePos x="0" y="0"/>
          <wp:positionH relativeFrom="column">
            <wp:posOffset>4157980</wp:posOffset>
          </wp:positionH>
          <wp:positionV relativeFrom="paragraph">
            <wp:posOffset>-120650</wp:posOffset>
          </wp:positionV>
          <wp:extent cx="2076450" cy="707390"/>
          <wp:effectExtent l="0" t="0" r="0" b="0"/>
          <wp:wrapSquare wrapText="bothSides" distT="0" distB="0" distL="0" distR="0"/>
          <wp:docPr id="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
                  <a:srcRect l="-21" t="-67" r="-21" b="-66"/>
                  <a:stretch>
                    <a:fillRect/>
                  </a:stretch>
                </pic:blipFill>
                <pic:spPr>
                  <a:xfrm>
                    <a:off x="0" y="0"/>
                    <a:ext cx="2076450" cy="707390"/>
                  </a:xfrm>
                  <a:prstGeom prst="rect">
                    <a:avLst/>
                  </a:prstGeom>
                  <a:ln/>
                </pic:spPr>
              </pic:pic>
            </a:graphicData>
          </a:graphic>
          <wp14:sizeRelH relativeFrom="margin">
            <wp14:pctWidth>0</wp14:pctWidth>
          </wp14:sizeRelH>
          <wp14:sizeRelV relativeFrom="margin">
            <wp14:pctHeight>0</wp14:pctHeight>
          </wp14:sizeRelV>
        </wp:anchor>
      </w:drawing>
    </w:r>
    <w:r>
      <w:rPr>
        <w:noProof/>
        <w:lang w:val="es-CO" w:eastAsia="es-CO"/>
      </w:rPr>
      <w:drawing>
        <wp:anchor distT="0" distB="0" distL="0" distR="0" simplePos="0" relativeHeight="251659264" behindDoc="0" locked="0" layoutInCell="1" hidden="0" allowOverlap="1" wp14:anchorId="6D4EADFC" wp14:editId="48EBE70C">
          <wp:simplePos x="0" y="0"/>
          <wp:positionH relativeFrom="column">
            <wp:posOffset>-760091</wp:posOffset>
          </wp:positionH>
          <wp:positionV relativeFrom="paragraph">
            <wp:posOffset>-186051</wp:posOffset>
          </wp:positionV>
          <wp:extent cx="2443480" cy="655955"/>
          <wp:effectExtent l="0" t="0" r="0" b="0"/>
          <wp:wrapSquare wrapText="bothSides" distT="0" distB="0" distL="0" distR="0"/>
          <wp:docPr id="2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l="-42" t="-163" r="-39" b="-160"/>
                  <a:stretch>
                    <a:fillRect/>
                  </a:stretch>
                </pic:blipFill>
                <pic:spPr>
                  <a:xfrm>
                    <a:off x="0" y="0"/>
                    <a:ext cx="2443480" cy="655955"/>
                  </a:xfrm>
                  <a:prstGeom prst="rect">
                    <a:avLst/>
                  </a:prstGeom>
                  <a:ln/>
                </pic:spPr>
              </pic:pic>
            </a:graphicData>
          </a:graphic>
        </wp:anchor>
      </w:drawing>
    </w:r>
  </w:p>
  <w:p w14:paraId="6DCF9A61" w14:textId="77777777" w:rsidR="00CE3556" w:rsidRDefault="00CE3556">
    <w:pPr>
      <w:tabs>
        <w:tab w:val="center" w:pos="4252"/>
        <w:tab w:val="right" w:pos="8504"/>
      </w:tabs>
      <w:rPr>
        <w:rFonts w:ascii="Arial" w:eastAsia="Arial" w:hAnsi="Arial" w:cs="Arial"/>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655C8E" w14:textId="77777777" w:rsidR="00671576" w:rsidRDefault="00671576">
      <w:r>
        <w:separator/>
      </w:r>
    </w:p>
  </w:footnote>
  <w:footnote w:type="continuationSeparator" w:id="0">
    <w:p w14:paraId="01BCB95D" w14:textId="77777777" w:rsidR="00671576" w:rsidRDefault="0067157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6C2138"/>
    <w:multiLevelType w:val="hybridMultilevel"/>
    <w:tmpl w:val="64B04606"/>
    <w:lvl w:ilvl="0" w:tplc="84EE4722">
      <w:start w:val="1"/>
      <w:numFmt w:val="lowerLetter"/>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1" w15:restartNumberingAfterBreak="0">
    <w:nsid w:val="17EC70E5"/>
    <w:multiLevelType w:val="hybridMultilevel"/>
    <w:tmpl w:val="8438F18E"/>
    <w:lvl w:ilvl="0" w:tplc="F6D4EF66">
      <w:numFmt w:val="bullet"/>
      <w:lvlText w:val="-"/>
      <w:lvlJc w:val="left"/>
      <w:pPr>
        <w:ind w:left="720" w:hanging="360"/>
      </w:pPr>
      <w:rPr>
        <w:rFonts w:ascii="Times New Roman" w:eastAsia="Calibri" w:hAnsi="Times New Roman" w:cs="Times New Roman"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1ACF1C1B"/>
    <w:multiLevelType w:val="hybridMultilevel"/>
    <w:tmpl w:val="00B22F9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1B4B5402"/>
    <w:multiLevelType w:val="hybridMultilevel"/>
    <w:tmpl w:val="4678BC7C"/>
    <w:lvl w:ilvl="0" w:tplc="948C54CA">
      <w:start w:val="1"/>
      <w:numFmt w:val="bullet"/>
      <w:lvlText w:val="•"/>
      <w:lvlJc w:val="left"/>
      <w:pPr>
        <w:tabs>
          <w:tab w:val="num" w:pos="720"/>
        </w:tabs>
        <w:ind w:left="720" w:hanging="360"/>
      </w:pPr>
      <w:rPr>
        <w:rFonts w:ascii="Arial" w:hAnsi="Arial" w:hint="default"/>
      </w:rPr>
    </w:lvl>
    <w:lvl w:ilvl="1" w:tplc="43184EBC" w:tentative="1">
      <w:start w:val="1"/>
      <w:numFmt w:val="bullet"/>
      <w:lvlText w:val="•"/>
      <w:lvlJc w:val="left"/>
      <w:pPr>
        <w:tabs>
          <w:tab w:val="num" w:pos="1440"/>
        </w:tabs>
        <w:ind w:left="1440" w:hanging="360"/>
      </w:pPr>
      <w:rPr>
        <w:rFonts w:ascii="Arial" w:hAnsi="Arial" w:hint="default"/>
      </w:rPr>
    </w:lvl>
    <w:lvl w:ilvl="2" w:tplc="09405F92" w:tentative="1">
      <w:start w:val="1"/>
      <w:numFmt w:val="bullet"/>
      <w:lvlText w:val="•"/>
      <w:lvlJc w:val="left"/>
      <w:pPr>
        <w:tabs>
          <w:tab w:val="num" w:pos="2160"/>
        </w:tabs>
        <w:ind w:left="2160" w:hanging="360"/>
      </w:pPr>
      <w:rPr>
        <w:rFonts w:ascii="Arial" w:hAnsi="Arial" w:hint="default"/>
      </w:rPr>
    </w:lvl>
    <w:lvl w:ilvl="3" w:tplc="BAC23224" w:tentative="1">
      <w:start w:val="1"/>
      <w:numFmt w:val="bullet"/>
      <w:lvlText w:val="•"/>
      <w:lvlJc w:val="left"/>
      <w:pPr>
        <w:tabs>
          <w:tab w:val="num" w:pos="2880"/>
        </w:tabs>
        <w:ind w:left="2880" w:hanging="360"/>
      </w:pPr>
      <w:rPr>
        <w:rFonts w:ascii="Arial" w:hAnsi="Arial" w:hint="default"/>
      </w:rPr>
    </w:lvl>
    <w:lvl w:ilvl="4" w:tplc="D7683364" w:tentative="1">
      <w:start w:val="1"/>
      <w:numFmt w:val="bullet"/>
      <w:lvlText w:val="•"/>
      <w:lvlJc w:val="left"/>
      <w:pPr>
        <w:tabs>
          <w:tab w:val="num" w:pos="3600"/>
        </w:tabs>
        <w:ind w:left="3600" w:hanging="360"/>
      </w:pPr>
      <w:rPr>
        <w:rFonts w:ascii="Arial" w:hAnsi="Arial" w:hint="default"/>
      </w:rPr>
    </w:lvl>
    <w:lvl w:ilvl="5" w:tplc="E14A8074" w:tentative="1">
      <w:start w:val="1"/>
      <w:numFmt w:val="bullet"/>
      <w:lvlText w:val="•"/>
      <w:lvlJc w:val="left"/>
      <w:pPr>
        <w:tabs>
          <w:tab w:val="num" w:pos="4320"/>
        </w:tabs>
        <w:ind w:left="4320" w:hanging="360"/>
      </w:pPr>
      <w:rPr>
        <w:rFonts w:ascii="Arial" w:hAnsi="Arial" w:hint="default"/>
      </w:rPr>
    </w:lvl>
    <w:lvl w:ilvl="6" w:tplc="5ECC20B6" w:tentative="1">
      <w:start w:val="1"/>
      <w:numFmt w:val="bullet"/>
      <w:lvlText w:val="•"/>
      <w:lvlJc w:val="left"/>
      <w:pPr>
        <w:tabs>
          <w:tab w:val="num" w:pos="5040"/>
        </w:tabs>
        <w:ind w:left="5040" w:hanging="360"/>
      </w:pPr>
      <w:rPr>
        <w:rFonts w:ascii="Arial" w:hAnsi="Arial" w:hint="default"/>
      </w:rPr>
    </w:lvl>
    <w:lvl w:ilvl="7" w:tplc="43940904" w:tentative="1">
      <w:start w:val="1"/>
      <w:numFmt w:val="bullet"/>
      <w:lvlText w:val="•"/>
      <w:lvlJc w:val="left"/>
      <w:pPr>
        <w:tabs>
          <w:tab w:val="num" w:pos="5760"/>
        </w:tabs>
        <w:ind w:left="5760" w:hanging="360"/>
      </w:pPr>
      <w:rPr>
        <w:rFonts w:ascii="Arial" w:hAnsi="Arial" w:hint="default"/>
      </w:rPr>
    </w:lvl>
    <w:lvl w:ilvl="8" w:tplc="3E047614"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1D73769F"/>
    <w:multiLevelType w:val="hybridMultilevel"/>
    <w:tmpl w:val="F42240A2"/>
    <w:lvl w:ilvl="0" w:tplc="240A0001">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1F60513E"/>
    <w:multiLevelType w:val="hybridMultilevel"/>
    <w:tmpl w:val="7FC045D2"/>
    <w:lvl w:ilvl="0" w:tplc="21EA8922">
      <w:start w:val="1"/>
      <w:numFmt w:val="lowerLetter"/>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6" w15:restartNumberingAfterBreak="0">
    <w:nsid w:val="250A39E4"/>
    <w:multiLevelType w:val="hybridMultilevel"/>
    <w:tmpl w:val="22DA5BE2"/>
    <w:lvl w:ilvl="0" w:tplc="7E18D378">
      <w:start w:val="1"/>
      <w:numFmt w:val="bullet"/>
      <w:lvlText w:val="•"/>
      <w:lvlJc w:val="left"/>
      <w:pPr>
        <w:tabs>
          <w:tab w:val="num" w:pos="360"/>
        </w:tabs>
        <w:ind w:left="360" w:hanging="360"/>
      </w:pPr>
      <w:rPr>
        <w:rFonts w:ascii="Arial" w:hAnsi="Arial" w:hint="default"/>
      </w:rPr>
    </w:lvl>
    <w:lvl w:ilvl="1" w:tplc="49C6889A" w:tentative="1">
      <w:start w:val="1"/>
      <w:numFmt w:val="bullet"/>
      <w:lvlText w:val="•"/>
      <w:lvlJc w:val="left"/>
      <w:pPr>
        <w:tabs>
          <w:tab w:val="num" w:pos="1080"/>
        </w:tabs>
        <w:ind w:left="1080" w:hanging="360"/>
      </w:pPr>
      <w:rPr>
        <w:rFonts w:ascii="Arial" w:hAnsi="Arial" w:hint="default"/>
      </w:rPr>
    </w:lvl>
    <w:lvl w:ilvl="2" w:tplc="02B63BB2" w:tentative="1">
      <w:start w:val="1"/>
      <w:numFmt w:val="bullet"/>
      <w:lvlText w:val="•"/>
      <w:lvlJc w:val="left"/>
      <w:pPr>
        <w:tabs>
          <w:tab w:val="num" w:pos="1800"/>
        </w:tabs>
        <w:ind w:left="1800" w:hanging="360"/>
      </w:pPr>
      <w:rPr>
        <w:rFonts w:ascii="Arial" w:hAnsi="Arial" w:hint="default"/>
      </w:rPr>
    </w:lvl>
    <w:lvl w:ilvl="3" w:tplc="7EDEA484" w:tentative="1">
      <w:start w:val="1"/>
      <w:numFmt w:val="bullet"/>
      <w:lvlText w:val="•"/>
      <w:lvlJc w:val="left"/>
      <w:pPr>
        <w:tabs>
          <w:tab w:val="num" w:pos="2520"/>
        </w:tabs>
        <w:ind w:left="2520" w:hanging="360"/>
      </w:pPr>
      <w:rPr>
        <w:rFonts w:ascii="Arial" w:hAnsi="Arial" w:hint="default"/>
      </w:rPr>
    </w:lvl>
    <w:lvl w:ilvl="4" w:tplc="DE308A60" w:tentative="1">
      <w:start w:val="1"/>
      <w:numFmt w:val="bullet"/>
      <w:lvlText w:val="•"/>
      <w:lvlJc w:val="left"/>
      <w:pPr>
        <w:tabs>
          <w:tab w:val="num" w:pos="3240"/>
        </w:tabs>
        <w:ind w:left="3240" w:hanging="360"/>
      </w:pPr>
      <w:rPr>
        <w:rFonts w:ascii="Arial" w:hAnsi="Arial" w:hint="default"/>
      </w:rPr>
    </w:lvl>
    <w:lvl w:ilvl="5" w:tplc="0FC41D86" w:tentative="1">
      <w:start w:val="1"/>
      <w:numFmt w:val="bullet"/>
      <w:lvlText w:val="•"/>
      <w:lvlJc w:val="left"/>
      <w:pPr>
        <w:tabs>
          <w:tab w:val="num" w:pos="3960"/>
        </w:tabs>
        <w:ind w:left="3960" w:hanging="360"/>
      </w:pPr>
      <w:rPr>
        <w:rFonts w:ascii="Arial" w:hAnsi="Arial" w:hint="default"/>
      </w:rPr>
    </w:lvl>
    <w:lvl w:ilvl="6" w:tplc="064A7EB0" w:tentative="1">
      <w:start w:val="1"/>
      <w:numFmt w:val="bullet"/>
      <w:lvlText w:val="•"/>
      <w:lvlJc w:val="left"/>
      <w:pPr>
        <w:tabs>
          <w:tab w:val="num" w:pos="4680"/>
        </w:tabs>
        <w:ind w:left="4680" w:hanging="360"/>
      </w:pPr>
      <w:rPr>
        <w:rFonts w:ascii="Arial" w:hAnsi="Arial" w:hint="default"/>
      </w:rPr>
    </w:lvl>
    <w:lvl w:ilvl="7" w:tplc="CCCAEA4E" w:tentative="1">
      <w:start w:val="1"/>
      <w:numFmt w:val="bullet"/>
      <w:lvlText w:val="•"/>
      <w:lvlJc w:val="left"/>
      <w:pPr>
        <w:tabs>
          <w:tab w:val="num" w:pos="5400"/>
        </w:tabs>
        <w:ind w:left="5400" w:hanging="360"/>
      </w:pPr>
      <w:rPr>
        <w:rFonts w:ascii="Arial" w:hAnsi="Arial" w:hint="default"/>
      </w:rPr>
    </w:lvl>
    <w:lvl w:ilvl="8" w:tplc="5D702432" w:tentative="1">
      <w:start w:val="1"/>
      <w:numFmt w:val="bullet"/>
      <w:lvlText w:val="•"/>
      <w:lvlJc w:val="left"/>
      <w:pPr>
        <w:tabs>
          <w:tab w:val="num" w:pos="6120"/>
        </w:tabs>
        <w:ind w:left="6120" w:hanging="360"/>
      </w:pPr>
      <w:rPr>
        <w:rFonts w:ascii="Arial" w:hAnsi="Arial" w:hint="default"/>
      </w:rPr>
    </w:lvl>
  </w:abstractNum>
  <w:abstractNum w:abstractNumId="7" w15:restartNumberingAfterBreak="0">
    <w:nsid w:val="25F0335F"/>
    <w:multiLevelType w:val="hybridMultilevel"/>
    <w:tmpl w:val="43301BF2"/>
    <w:lvl w:ilvl="0" w:tplc="3A400782">
      <w:start w:val="1"/>
      <w:numFmt w:val="lowerLetter"/>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8" w15:restartNumberingAfterBreak="0">
    <w:nsid w:val="32133F99"/>
    <w:multiLevelType w:val="hybridMultilevel"/>
    <w:tmpl w:val="F90ABF1A"/>
    <w:lvl w:ilvl="0" w:tplc="BB485F3C">
      <w:start w:val="1"/>
      <w:numFmt w:val="lowerLetter"/>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9" w15:restartNumberingAfterBreak="0">
    <w:nsid w:val="35AA6970"/>
    <w:multiLevelType w:val="hybridMultilevel"/>
    <w:tmpl w:val="26281D1E"/>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 w15:restartNumberingAfterBreak="0">
    <w:nsid w:val="363E1F5D"/>
    <w:multiLevelType w:val="hybridMultilevel"/>
    <w:tmpl w:val="7A66169E"/>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38A718E0"/>
    <w:multiLevelType w:val="hybridMultilevel"/>
    <w:tmpl w:val="C2C4817A"/>
    <w:lvl w:ilvl="0" w:tplc="240A000F">
      <w:start w:val="1"/>
      <w:numFmt w:val="decimal"/>
      <w:lvlText w:val="%1."/>
      <w:lvlJc w:val="left"/>
      <w:pPr>
        <w:ind w:left="720" w:hanging="360"/>
      </w:pPr>
      <w:rPr>
        <w:rFonts w:hint="default"/>
        <w:color w:val="auto"/>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2" w15:restartNumberingAfterBreak="0">
    <w:nsid w:val="393730FE"/>
    <w:multiLevelType w:val="hybridMultilevel"/>
    <w:tmpl w:val="00D0AD76"/>
    <w:lvl w:ilvl="0" w:tplc="240A0019">
      <w:start w:val="1"/>
      <w:numFmt w:val="lowerLetter"/>
      <w:lvlText w:val="%1."/>
      <w:lvlJc w:val="left"/>
      <w:pPr>
        <w:ind w:left="1068" w:hanging="360"/>
      </w:pPr>
      <w:rPr>
        <w:rFonts w:hint="default"/>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13" w15:restartNumberingAfterBreak="0">
    <w:nsid w:val="3FF0275B"/>
    <w:multiLevelType w:val="hybridMultilevel"/>
    <w:tmpl w:val="2CBEDF6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404727A9"/>
    <w:multiLevelType w:val="hybridMultilevel"/>
    <w:tmpl w:val="D1AA0FD8"/>
    <w:lvl w:ilvl="0" w:tplc="F6D4EF66">
      <w:numFmt w:val="bullet"/>
      <w:lvlText w:val="-"/>
      <w:lvlJc w:val="left"/>
      <w:pPr>
        <w:ind w:left="1080" w:hanging="360"/>
      </w:pPr>
      <w:rPr>
        <w:rFonts w:ascii="Times New Roman" w:eastAsia="Calibri" w:hAnsi="Times New Roman" w:cs="Times New Roman"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15" w15:restartNumberingAfterBreak="0">
    <w:nsid w:val="40995E2E"/>
    <w:multiLevelType w:val="hybridMultilevel"/>
    <w:tmpl w:val="A2620EF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478A443F"/>
    <w:multiLevelType w:val="hybridMultilevel"/>
    <w:tmpl w:val="DCFEA530"/>
    <w:lvl w:ilvl="0" w:tplc="D67E1D02">
      <w:start w:val="1"/>
      <w:numFmt w:val="bullet"/>
      <w:lvlText w:val="•"/>
      <w:lvlJc w:val="left"/>
      <w:pPr>
        <w:tabs>
          <w:tab w:val="num" w:pos="720"/>
        </w:tabs>
        <w:ind w:left="720" w:hanging="360"/>
      </w:pPr>
      <w:rPr>
        <w:rFonts w:ascii="Arial" w:hAnsi="Arial" w:hint="default"/>
      </w:rPr>
    </w:lvl>
    <w:lvl w:ilvl="1" w:tplc="59C8C0EE" w:tentative="1">
      <w:start w:val="1"/>
      <w:numFmt w:val="bullet"/>
      <w:lvlText w:val="•"/>
      <w:lvlJc w:val="left"/>
      <w:pPr>
        <w:tabs>
          <w:tab w:val="num" w:pos="1440"/>
        </w:tabs>
        <w:ind w:left="1440" w:hanging="360"/>
      </w:pPr>
      <w:rPr>
        <w:rFonts w:ascii="Arial" w:hAnsi="Arial" w:hint="default"/>
      </w:rPr>
    </w:lvl>
    <w:lvl w:ilvl="2" w:tplc="00E0EFF8" w:tentative="1">
      <w:start w:val="1"/>
      <w:numFmt w:val="bullet"/>
      <w:lvlText w:val="•"/>
      <w:lvlJc w:val="left"/>
      <w:pPr>
        <w:tabs>
          <w:tab w:val="num" w:pos="2160"/>
        </w:tabs>
        <w:ind w:left="2160" w:hanging="360"/>
      </w:pPr>
      <w:rPr>
        <w:rFonts w:ascii="Arial" w:hAnsi="Arial" w:hint="default"/>
      </w:rPr>
    </w:lvl>
    <w:lvl w:ilvl="3" w:tplc="9D30AB96" w:tentative="1">
      <w:start w:val="1"/>
      <w:numFmt w:val="bullet"/>
      <w:lvlText w:val="•"/>
      <w:lvlJc w:val="left"/>
      <w:pPr>
        <w:tabs>
          <w:tab w:val="num" w:pos="2880"/>
        </w:tabs>
        <w:ind w:left="2880" w:hanging="360"/>
      </w:pPr>
      <w:rPr>
        <w:rFonts w:ascii="Arial" w:hAnsi="Arial" w:hint="default"/>
      </w:rPr>
    </w:lvl>
    <w:lvl w:ilvl="4" w:tplc="2F98670E" w:tentative="1">
      <w:start w:val="1"/>
      <w:numFmt w:val="bullet"/>
      <w:lvlText w:val="•"/>
      <w:lvlJc w:val="left"/>
      <w:pPr>
        <w:tabs>
          <w:tab w:val="num" w:pos="3600"/>
        </w:tabs>
        <w:ind w:left="3600" w:hanging="360"/>
      </w:pPr>
      <w:rPr>
        <w:rFonts w:ascii="Arial" w:hAnsi="Arial" w:hint="default"/>
      </w:rPr>
    </w:lvl>
    <w:lvl w:ilvl="5" w:tplc="07628D90" w:tentative="1">
      <w:start w:val="1"/>
      <w:numFmt w:val="bullet"/>
      <w:lvlText w:val="•"/>
      <w:lvlJc w:val="left"/>
      <w:pPr>
        <w:tabs>
          <w:tab w:val="num" w:pos="4320"/>
        </w:tabs>
        <w:ind w:left="4320" w:hanging="360"/>
      </w:pPr>
      <w:rPr>
        <w:rFonts w:ascii="Arial" w:hAnsi="Arial" w:hint="default"/>
      </w:rPr>
    </w:lvl>
    <w:lvl w:ilvl="6" w:tplc="78B2E5FE" w:tentative="1">
      <w:start w:val="1"/>
      <w:numFmt w:val="bullet"/>
      <w:lvlText w:val="•"/>
      <w:lvlJc w:val="left"/>
      <w:pPr>
        <w:tabs>
          <w:tab w:val="num" w:pos="5040"/>
        </w:tabs>
        <w:ind w:left="5040" w:hanging="360"/>
      </w:pPr>
      <w:rPr>
        <w:rFonts w:ascii="Arial" w:hAnsi="Arial" w:hint="default"/>
      </w:rPr>
    </w:lvl>
    <w:lvl w:ilvl="7" w:tplc="E5605818" w:tentative="1">
      <w:start w:val="1"/>
      <w:numFmt w:val="bullet"/>
      <w:lvlText w:val="•"/>
      <w:lvlJc w:val="left"/>
      <w:pPr>
        <w:tabs>
          <w:tab w:val="num" w:pos="5760"/>
        </w:tabs>
        <w:ind w:left="5760" w:hanging="360"/>
      </w:pPr>
      <w:rPr>
        <w:rFonts w:ascii="Arial" w:hAnsi="Arial" w:hint="default"/>
      </w:rPr>
    </w:lvl>
    <w:lvl w:ilvl="8" w:tplc="15A25836"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4A057660"/>
    <w:multiLevelType w:val="hybridMultilevel"/>
    <w:tmpl w:val="EC52CC04"/>
    <w:lvl w:ilvl="0" w:tplc="BEAA2110">
      <w:start w:val="1"/>
      <w:numFmt w:val="bullet"/>
      <w:lvlText w:val="-"/>
      <w:lvlJc w:val="left"/>
      <w:pPr>
        <w:ind w:left="1069" w:hanging="360"/>
      </w:pPr>
      <w:rPr>
        <w:rFonts w:ascii="Times New Roman" w:eastAsia="Times New Roman" w:hAnsi="Times New Roman" w:cs="Times New Roman" w:hint="default"/>
      </w:rPr>
    </w:lvl>
    <w:lvl w:ilvl="1" w:tplc="240A0003" w:tentative="1">
      <w:start w:val="1"/>
      <w:numFmt w:val="bullet"/>
      <w:lvlText w:val="o"/>
      <w:lvlJc w:val="left"/>
      <w:pPr>
        <w:ind w:left="1789" w:hanging="360"/>
      </w:pPr>
      <w:rPr>
        <w:rFonts w:ascii="Courier New" w:hAnsi="Courier New" w:cs="Courier New" w:hint="default"/>
      </w:rPr>
    </w:lvl>
    <w:lvl w:ilvl="2" w:tplc="240A0005" w:tentative="1">
      <w:start w:val="1"/>
      <w:numFmt w:val="bullet"/>
      <w:lvlText w:val=""/>
      <w:lvlJc w:val="left"/>
      <w:pPr>
        <w:ind w:left="2509" w:hanging="360"/>
      </w:pPr>
      <w:rPr>
        <w:rFonts w:ascii="Wingdings" w:hAnsi="Wingdings" w:hint="default"/>
      </w:rPr>
    </w:lvl>
    <w:lvl w:ilvl="3" w:tplc="240A0001" w:tentative="1">
      <w:start w:val="1"/>
      <w:numFmt w:val="bullet"/>
      <w:lvlText w:val=""/>
      <w:lvlJc w:val="left"/>
      <w:pPr>
        <w:ind w:left="3229" w:hanging="360"/>
      </w:pPr>
      <w:rPr>
        <w:rFonts w:ascii="Symbol" w:hAnsi="Symbol" w:hint="default"/>
      </w:rPr>
    </w:lvl>
    <w:lvl w:ilvl="4" w:tplc="240A0003" w:tentative="1">
      <w:start w:val="1"/>
      <w:numFmt w:val="bullet"/>
      <w:lvlText w:val="o"/>
      <w:lvlJc w:val="left"/>
      <w:pPr>
        <w:ind w:left="3949" w:hanging="360"/>
      </w:pPr>
      <w:rPr>
        <w:rFonts w:ascii="Courier New" w:hAnsi="Courier New" w:cs="Courier New" w:hint="default"/>
      </w:rPr>
    </w:lvl>
    <w:lvl w:ilvl="5" w:tplc="240A0005" w:tentative="1">
      <w:start w:val="1"/>
      <w:numFmt w:val="bullet"/>
      <w:lvlText w:val=""/>
      <w:lvlJc w:val="left"/>
      <w:pPr>
        <w:ind w:left="4669" w:hanging="360"/>
      </w:pPr>
      <w:rPr>
        <w:rFonts w:ascii="Wingdings" w:hAnsi="Wingdings" w:hint="default"/>
      </w:rPr>
    </w:lvl>
    <w:lvl w:ilvl="6" w:tplc="240A0001" w:tentative="1">
      <w:start w:val="1"/>
      <w:numFmt w:val="bullet"/>
      <w:lvlText w:val=""/>
      <w:lvlJc w:val="left"/>
      <w:pPr>
        <w:ind w:left="5389" w:hanging="360"/>
      </w:pPr>
      <w:rPr>
        <w:rFonts w:ascii="Symbol" w:hAnsi="Symbol" w:hint="default"/>
      </w:rPr>
    </w:lvl>
    <w:lvl w:ilvl="7" w:tplc="240A0003" w:tentative="1">
      <w:start w:val="1"/>
      <w:numFmt w:val="bullet"/>
      <w:lvlText w:val="o"/>
      <w:lvlJc w:val="left"/>
      <w:pPr>
        <w:ind w:left="6109" w:hanging="360"/>
      </w:pPr>
      <w:rPr>
        <w:rFonts w:ascii="Courier New" w:hAnsi="Courier New" w:cs="Courier New" w:hint="default"/>
      </w:rPr>
    </w:lvl>
    <w:lvl w:ilvl="8" w:tplc="240A0005" w:tentative="1">
      <w:start w:val="1"/>
      <w:numFmt w:val="bullet"/>
      <w:lvlText w:val=""/>
      <w:lvlJc w:val="left"/>
      <w:pPr>
        <w:ind w:left="6829" w:hanging="360"/>
      </w:pPr>
      <w:rPr>
        <w:rFonts w:ascii="Wingdings" w:hAnsi="Wingdings" w:hint="default"/>
      </w:rPr>
    </w:lvl>
  </w:abstractNum>
  <w:abstractNum w:abstractNumId="18" w15:restartNumberingAfterBreak="0">
    <w:nsid w:val="4AC816AA"/>
    <w:multiLevelType w:val="hybridMultilevel"/>
    <w:tmpl w:val="486848DC"/>
    <w:lvl w:ilvl="0" w:tplc="A05C95A0">
      <w:start w:val="1"/>
      <w:numFmt w:val="bullet"/>
      <w:lvlText w:val="•"/>
      <w:lvlJc w:val="left"/>
      <w:pPr>
        <w:tabs>
          <w:tab w:val="num" w:pos="720"/>
        </w:tabs>
        <w:ind w:left="720" w:hanging="360"/>
      </w:pPr>
      <w:rPr>
        <w:rFonts w:ascii="Arial" w:hAnsi="Arial" w:hint="default"/>
      </w:rPr>
    </w:lvl>
    <w:lvl w:ilvl="1" w:tplc="9CD643AE" w:tentative="1">
      <w:start w:val="1"/>
      <w:numFmt w:val="bullet"/>
      <w:lvlText w:val="•"/>
      <w:lvlJc w:val="left"/>
      <w:pPr>
        <w:tabs>
          <w:tab w:val="num" w:pos="1440"/>
        </w:tabs>
        <w:ind w:left="1440" w:hanging="360"/>
      </w:pPr>
      <w:rPr>
        <w:rFonts w:ascii="Arial" w:hAnsi="Arial" w:hint="default"/>
      </w:rPr>
    </w:lvl>
    <w:lvl w:ilvl="2" w:tplc="00EA59CC" w:tentative="1">
      <w:start w:val="1"/>
      <w:numFmt w:val="bullet"/>
      <w:lvlText w:val="•"/>
      <w:lvlJc w:val="left"/>
      <w:pPr>
        <w:tabs>
          <w:tab w:val="num" w:pos="2160"/>
        </w:tabs>
        <w:ind w:left="2160" w:hanging="360"/>
      </w:pPr>
      <w:rPr>
        <w:rFonts w:ascii="Arial" w:hAnsi="Arial" w:hint="default"/>
      </w:rPr>
    </w:lvl>
    <w:lvl w:ilvl="3" w:tplc="4DF4E126" w:tentative="1">
      <w:start w:val="1"/>
      <w:numFmt w:val="bullet"/>
      <w:lvlText w:val="•"/>
      <w:lvlJc w:val="left"/>
      <w:pPr>
        <w:tabs>
          <w:tab w:val="num" w:pos="2880"/>
        </w:tabs>
        <w:ind w:left="2880" w:hanging="360"/>
      </w:pPr>
      <w:rPr>
        <w:rFonts w:ascii="Arial" w:hAnsi="Arial" w:hint="default"/>
      </w:rPr>
    </w:lvl>
    <w:lvl w:ilvl="4" w:tplc="1B8C0B82" w:tentative="1">
      <w:start w:val="1"/>
      <w:numFmt w:val="bullet"/>
      <w:lvlText w:val="•"/>
      <w:lvlJc w:val="left"/>
      <w:pPr>
        <w:tabs>
          <w:tab w:val="num" w:pos="3600"/>
        </w:tabs>
        <w:ind w:left="3600" w:hanging="360"/>
      </w:pPr>
      <w:rPr>
        <w:rFonts w:ascii="Arial" w:hAnsi="Arial" w:hint="default"/>
      </w:rPr>
    </w:lvl>
    <w:lvl w:ilvl="5" w:tplc="C952E70A" w:tentative="1">
      <w:start w:val="1"/>
      <w:numFmt w:val="bullet"/>
      <w:lvlText w:val="•"/>
      <w:lvlJc w:val="left"/>
      <w:pPr>
        <w:tabs>
          <w:tab w:val="num" w:pos="4320"/>
        </w:tabs>
        <w:ind w:left="4320" w:hanging="360"/>
      </w:pPr>
      <w:rPr>
        <w:rFonts w:ascii="Arial" w:hAnsi="Arial" w:hint="default"/>
      </w:rPr>
    </w:lvl>
    <w:lvl w:ilvl="6" w:tplc="2C6C9E0A" w:tentative="1">
      <w:start w:val="1"/>
      <w:numFmt w:val="bullet"/>
      <w:lvlText w:val="•"/>
      <w:lvlJc w:val="left"/>
      <w:pPr>
        <w:tabs>
          <w:tab w:val="num" w:pos="5040"/>
        </w:tabs>
        <w:ind w:left="5040" w:hanging="360"/>
      </w:pPr>
      <w:rPr>
        <w:rFonts w:ascii="Arial" w:hAnsi="Arial" w:hint="default"/>
      </w:rPr>
    </w:lvl>
    <w:lvl w:ilvl="7" w:tplc="6E52D76C" w:tentative="1">
      <w:start w:val="1"/>
      <w:numFmt w:val="bullet"/>
      <w:lvlText w:val="•"/>
      <w:lvlJc w:val="left"/>
      <w:pPr>
        <w:tabs>
          <w:tab w:val="num" w:pos="5760"/>
        </w:tabs>
        <w:ind w:left="5760" w:hanging="360"/>
      </w:pPr>
      <w:rPr>
        <w:rFonts w:ascii="Arial" w:hAnsi="Arial" w:hint="default"/>
      </w:rPr>
    </w:lvl>
    <w:lvl w:ilvl="8" w:tplc="D0AC1150"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4F497171"/>
    <w:multiLevelType w:val="hybridMultilevel"/>
    <w:tmpl w:val="7542DE6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56F7016F"/>
    <w:multiLevelType w:val="hybridMultilevel"/>
    <w:tmpl w:val="000E7350"/>
    <w:lvl w:ilvl="0" w:tplc="8B2CBD0C">
      <w:start w:val="1"/>
      <w:numFmt w:val="lowerLetter"/>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21" w15:restartNumberingAfterBreak="0">
    <w:nsid w:val="5F800F16"/>
    <w:multiLevelType w:val="hybridMultilevel"/>
    <w:tmpl w:val="27AC5C46"/>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2" w15:restartNumberingAfterBreak="0">
    <w:nsid w:val="687E79F3"/>
    <w:multiLevelType w:val="hybridMultilevel"/>
    <w:tmpl w:val="5ADAC55A"/>
    <w:lvl w:ilvl="0" w:tplc="F6D4EF66">
      <w:numFmt w:val="bullet"/>
      <w:lvlText w:val="-"/>
      <w:lvlJc w:val="left"/>
      <w:pPr>
        <w:ind w:left="360" w:hanging="360"/>
      </w:pPr>
      <w:rPr>
        <w:rFonts w:ascii="Times New Roman" w:eastAsia="Calibri" w:hAnsi="Times New Roman" w:cs="Times New Roman" w:hint="default"/>
      </w:rPr>
    </w:lvl>
    <w:lvl w:ilvl="1" w:tplc="240A0003" w:tentative="1">
      <w:start w:val="1"/>
      <w:numFmt w:val="bullet"/>
      <w:lvlText w:val="o"/>
      <w:lvlJc w:val="left"/>
      <w:pPr>
        <w:ind w:left="720" w:hanging="360"/>
      </w:pPr>
      <w:rPr>
        <w:rFonts w:ascii="Courier New" w:hAnsi="Courier New" w:cs="Courier New" w:hint="default"/>
      </w:rPr>
    </w:lvl>
    <w:lvl w:ilvl="2" w:tplc="240A0005" w:tentative="1">
      <w:start w:val="1"/>
      <w:numFmt w:val="bullet"/>
      <w:lvlText w:val=""/>
      <w:lvlJc w:val="left"/>
      <w:pPr>
        <w:ind w:left="1440" w:hanging="360"/>
      </w:pPr>
      <w:rPr>
        <w:rFonts w:ascii="Wingdings" w:hAnsi="Wingdings" w:hint="default"/>
      </w:rPr>
    </w:lvl>
    <w:lvl w:ilvl="3" w:tplc="240A0001" w:tentative="1">
      <w:start w:val="1"/>
      <w:numFmt w:val="bullet"/>
      <w:lvlText w:val=""/>
      <w:lvlJc w:val="left"/>
      <w:pPr>
        <w:ind w:left="2160" w:hanging="360"/>
      </w:pPr>
      <w:rPr>
        <w:rFonts w:ascii="Symbol" w:hAnsi="Symbol" w:hint="default"/>
      </w:rPr>
    </w:lvl>
    <w:lvl w:ilvl="4" w:tplc="240A0003" w:tentative="1">
      <w:start w:val="1"/>
      <w:numFmt w:val="bullet"/>
      <w:lvlText w:val="o"/>
      <w:lvlJc w:val="left"/>
      <w:pPr>
        <w:ind w:left="2880" w:hanging="360"/>
      </w:pPr>
      <w:rPr>
        <w:rFonts w:ascii="Courier New" w:hAnsi="Courier New" w:cs="Courier New" w:hint="default"/>
      </w:rPr>
    </w:lvl>
    <w:lvl w:ilvl="5" w:tplc="240A0005" w:tentative="1">
      <w:start w:val="1"/>
      <w:numFmt w:val="bullet"/>
      <w:lvlText w:val=""/>
      <w:lvlJc w:val="left"/>
      <w:pPr>
        <w:ind w:left="3600" w:hanging="360"/>
      </w:pPr>
      <w:rPr>
        <w:rFonts w:ascii="Wingdings" w:hAnsi="Wingdings" w:hint="default"/>
      </w:rPr>
    </w:lvl>
    <w:lvl w:ilvl="6" w:tplc="240A0001" w:tentative="1">
      <w:start w:val="1"/>
      <w:numFmt w:val="bullet"/>
      <w:lvlText w:val=""/>
      <w:lvlJc w:val="left"/>
      <w:pPr>
        <w:ind w:left="4320" w:hanging="360"/>
      </w:pPr>
      <w:rPr>
        <w:rFonts w:ascii="Symbol" w:hAnsi="Symbol" w:hint="default"/>
      </w:rPr>
    </w:lvl>
    <w:lvl w:ilvl="7" w:tplc="240A0003" w:tentative="1">
      <w:start w:val="1"/>
      <w:numFmt w:val="bullet"/>
      <w:lvlText w:val="o"/>
      <w:lvlJc w:val="left"/>
      <w:pPr>
        <w:ind w:left="5040" w:hanging="360"/>
      </w:pPr>
      <w:rPr>
        <w:rFonts w:ascii="Courier New" w:hAnsi="Courier New" w:cs="Courier New" w:hint="default"/>
      </w:rPr>
    </w:lvl>
    <w:lvl w:ilvl="8" w:tplc="240A0005" w:tentative="1">
      <w:start w:val="1"/>
      <w:numFmt w:val="bullet"/>
      <w:lvlText w:val=""/>
      <w:lvlJc w:val="left"/>
      <w:pPr>
        <w:ind w:left="5760" w:hanging="360"/>
      </w:pPr>
      <w:rPr>
        <w:rFonts w:ascii="Wingdings" w:hAnsi="Wingdings" w:hint="default"/>
      </w:rPr>
    </w:lvl>
  </w:abstractNum>
  <w:abstractNum w:abstractNumId="23" w15:restartNumberingAfterBreak="0">
    <w:nsid w:val="6A214C39"/>
    <w:multiLevelType w:val="hybridMultilevel"/>
    <w:tmpl w:val="CB66AFC6"/>
    <w:lvl w:ilvl="0" w:tplc="F6D4EF66">
      <w:numFmt w:val="bullet"/>
      <w:lvlText w:val="-"/>
      <w:lvlJc w:val="left"/>
      <w:pPr>
        <w:ind w:left="1080" w:hanging="360"/>
      </w:pPr>
      <w:rPr>
        <w:rFonts w:ascii="Times New Roman" w:eastAsia="Calibri" w:hAnsi="Times New Roman" w:cs="Times New Roman"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 w15:restartNumberingAfterBreak="0">
    <w:nsid w:val="6BC3603D"/>
    <w:multiLevelType w:val="hybridMultilevel"/>
    <w:tmpl w:val="9F8A0DA2"/>
    <w:lvl w:ilvl="0" w:tplc="F518632A">
      <w:start w:val="1"/>
      <w:numFmt w:val="lowerLetter"/>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25" w15:restartNumberingAfterBreak="0">
    <w:nsid w:val="72723ED8"/>
    <w:multiLevelType w:val="hybridMultilevel"/>
    <w:tmpl w:val="69F0BCD2"/>
    <w:lvl w:ilvl="0" w:tplc="4128F5FA">
      <w:start w:val="1"/>
      <w:numFmt w:val="bullet"/>
      <w:lvlText w:val="•"/>
      <w:lvlJc w:val="left"/>
      <w:pPr>
        <w:tabs>
          <w:tab w:val="num" w:pos="720"/>
        </w:tabs>
        <w:ind w:left="720" w:hanging="360"/>
      </w:pPr>
      <w:rPr>
        <w:rFonts w:ascii="Arial" w:hAnsi="Arial" w:hint="default"/>
      </w:rPr>
    </w:lvl>
    <w:lvl w:ilvl="1" w:tplc="F912CE2E" w:tentative="1">
      <w:start w:val="1"/>
      <w:numFmt w:val="bullet"/>
      <w:lvlText w:val="•"/>
      <w:lvlJc w:val="left"/>
      <w:pPr>
        <w:tabs>
          <w:tab w:val="num" w:pos="1440"/>
        </w:tabs>
        <w:ind w:left="1440" w:hanging="360"/>
      </w:pPr>
      <w:rPr>
        <w:rFonts w:ascii="Arial" w:hAnsi="Arial" w:hint="default"/>
      </w:rPr>
    </w:lvl>
    <w:lvl w:ilvl="2" w:tplc="75B8A2FE" w:tentative="1">
      <w:start w:val="1"/>
      <w:numFmt w:val="bullet"/>
      <w:lvlText w:val="•"/>
      <w:lvlJc w:val="left"/>
      <w:pPr>
        <w:tabs>
          <w:tab w:val="num" w:pos="2160"/>
        </w:tabs>
        <w:ind w:left="2160" w:hanging="360"/>
      </w:pPr>
      <w:rPr>
        <w:rFonts w:ascii="Arial" w:hAnsi="Arial" w:hint="default"/>
      </w:rPr>
    </w:lvl>
    <w:lvl w:ilvl="3" w:tplc="6B5AC42A" w:tentative="1">
      <w:start w:val="1"/>
      <w:numFmt w:val="bullet"/>
      <w:lvlText w:val="•"/>
      <w:lvlJc w:val="left"/>
      <w:pPr>
        <w:tabs>
          <w:tab w:val="num" w:pos="2880"/>
        </w:tabs>
        <w:ind w:left="2880" w:hanging="360"/>
      </w:pPr>
      <w:rPr>
        <w:rFonts w:ascii="Arial" w:hAnsi="Arial" w:hint="default"/>
      </w:rPr>
    </w:lvl>
    <w:lvl w:ilvl="4" w:tplc="F6C68EA0" w:tentative="1">
      <w:start w:val="1"/>
      <w:numFmt w:val="bullet"/>
      <w:lvlText w:val="•"/>
      <w:lvlJc w:val="left"/>
      <w:pPr>
        <w:tabs>
          <w:tab w:val="num" w:pos="3600"/>
        </w:tabs>
        <w:ind w:left="3600" w:hanging="360"/>
      </w:pPr>
      <w:rPr>
        <w:rFonts w:ascii="Arial" w:hAnsi="Arial" w:hint="default"/>
      </w:rPr>
    </w:lvl>
    <w:lvl w:ilvl="5" w:tplc="F32EBEF6" w:tentative="1">
      <w:start w:val="1"/>
      <w:numFmt w:val="bullet"/>
      <w:lvlText w:val="•"/>
      <w:lvlJc w:val="left"/>
      <w:pPr>
        <w:tabs>
          <w:tab w:val="num" w:pos="4320"/>
        </w:tabs>
        <w:ind w:left="4320" w:hanging="360"/>
      </w:pPr>
      <w:rPr>
        <w:rFonts w:ascii="Arial" w:hAnsi="Arial" w:hint="default"/>
      </w:rPr>
    </w:lvl>
    <w:lvl w:ilvl="6" w:tplc="70F28840" w:tentative="1">
      <w:start w:val="1"/>
      <w:numFmt w:val="bullet"/>
      <w:lvlText w:val="•"/>
      <w:lvlJc w:val="left"/>
      <w:pPr>
        <w:tabs>
          <w:tab w:val="num" w:pos="5040"/>
        </w:tabs>
        <w:ind w:left="5040" w:hanging="360"/>
      </w:pPr>
      <w:rPr>
        <w:rFonts w:ascii="Arial" w:hAnsi="Arial" w:hint="default"/>
      </w:rPr>
    </w:lvl>
    <w:lvl w:ilvl="7" w:tplc="83DC12FC" w:tentative="1">
      <w:start w:val="1"/>
      <w:numFmt w:val="bullet"/>
      <w:lvlText w:val="•"/>
      <w:lvlJc w:val="left"/>
      <w:pPr>
        <w:tabs>
          <w:tab w:val="num" w:pos="5760"/>
        </w:tabs>
        <w:ind w:left="5760" w:hanging="360"/>
      </w:pPr>
      <w:rPr>
        <w:rFonts w:ascii="Arial" w:hAnsi="Arial" w:hint="default"/>
      </w:rPr>
    </w:lvl>
    <w:lvl w:ilvl="8" w:tplc="B04E11F8"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73444A44"/>
    <w:multiLevelType w:val="hybridMultilevel"/>
    <w:tmpl w:val="EA08BA4C"/>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7" w15:restartNumberingAfterBreak="0">
    <w:nsid w:val="762A6B5A"/>
    <w:multiLevelType w:val="hybridMultilevel"/>
    <w:tmpl w:val="5C28FAAE"/>
    <w:lvl w:ilvl="0" w:tplc="A55669C0">
      <w:start w:val="1"/>
      <w:numFmt w:val="decimal"/>
      <w:lvlText w:val="%1."/>
      <w:lvlJc w:val="left"/>
      <w:pPr>
        <w:ind w:left="1080" w:hanging="36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num w:numId="1">
    <w:abstractNumId w:val="21"/>
  </w:num>
  <w:num w:numId="2">
    <w:abstractNumId w:val="10"/>
  </w:num>
  <w:num w:numId="3">
    <w:abstractNumId w:val="15"/>
  </w:num>
  <w:num w:numId="4">
    <w:abstractNumId w:val="14"/>
  </w:num>
  <w:num w:numId="5">
    <w:abstractNumId w:val="17"/>
  </w:num>
  <w:num w:numId="6">
    <w:abstractNumId w:val="27"/>
  </w:num>
  <w:num w:numId="7">
    <w:abstractNumId w:val="12"/>
  </w:num>
  <w:num w:numId="8">
    <w:abstractNumId w:val="11"/>
  </w:num>
  <w:num w:numId="9">
    <w:abstractNumId w:val="7"/>
  </w:num>
  <w:num w:numId="10">
    <w:abstractNumId w:val="0"/>
  </w:num>
  <w:num w:numId="11">
    <w:abstractNumId w:val="24"/>
  </w:num>
  <w:num w:numId="12">
    <w:abstractNumId w:val="1"/>
  </w:num>
  <w:num w:numId="13">
    <w:abstractNumId w:val="22"/>
  </w:num>
  <w:num w:numId="14">
    <w:abstractNumId w:val="23"/>
  </w:num>
  <w:num w:numId="15">
    <w:abstractNumId w:val="4"/>
  </w:num>
  <w:num w:numId="16">
    <w:abstractNumId w:val="13"/>
  </w:num>
  <w:num w:numId="17">
    <w:abstractNumId w:val="2"/>
  </w:num>
  <w:num w:numId="18">
    <w:abstractNumId w:val="16"/>
  </w:num>
  <w:num w:numId="19">
    <w:abstractNumId w:val="19"/>
  </w:num>
  <w:num w:numId="20">
    <w:abstractNumId w:val="6"/>
  </w:num>
  <w:num w:numId="21">
    <w:abstractNumId w:val="3"/>
  </w:num>
  <w:num w:numId="22">
    <w:abstractNumId w:val="9"/>
  </w:num>
  <w:num w:numId="23">
    <w:abstractNumId w:val="8"/>
  </w:num>
  <w:num w:numId="24">
    <w:abstractNumId w:val="5"/>
  </w:num>
  <w:num w:numId="25">
    <w:abstractNumId w:val="20"/>
  </w:num>
  <w:num w:numId="26">
    <w:abstractNumId w:val="26"/>
  </w:num>
  <w:num w:numId="27">
    <w:abstractNumId w:val="25"/>
  </w:num>
  <w:num w:numId="28">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9"/>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2186A"/>
    <w:rsid w:val="000200B6"/>
    <w:rsid w:val="00021BE7"/>
    <w:rsid w:val="0004679D"/>
    <w:rsid w:val="0005742B"/>
    <w:rsid w:val="000E21BB"/>
    <w:rsid w:val="00132BFA"/>
    <w:rsid w:val="00133B24"/>
    <w:rsid w:val="00165AFB"/>
    <w:rsid w:val="001857CE"/>
    <w:rsid w:val="0022186A"/>
    <w:rsid w:val="00236BB5"/>
    <w:rsid w:val="00237A40"/>
    <w:rsid w:val="00274BCD"/>
    <w:rsid w:val="00292A96"/>
    <w:rsid w:val="00295094"/>
    <w:rsid w:val="002A618C"/>
    <w:rsid w:val="00325C4B"/>
    <w:rsid w:val="0032727A"/>
    <w:rsid w:val="003304AD"/>
    <w:rsid w:val="00343F3D"/>
    <w:rsid w:val="0035448D"/>
    <w:rsid w:val="00363D3B"/>
    <w:rsid w:val="003A62F0"/>
    <w:rsid w:val="003B2736"/>
    <w:rsid w:val="00400940"/>
    <w:rsid w:val="004051B1"/>
    <w:rsid w:val="004B0C6E"/>
    <w:rsid w:val="004B3AF7"/>
    <w:rsid w:val="004C44A8"/>
    <w:rsid w:val="00507922"/>
    <w:rsid w:val="0051291F"/>
    <w:rsid w:val="00605FD9"/>
    <w:rsid w:val="00671576"/>
    <w:rsid w:val="006775DA"/>
    <w:rsid w:val="006904ED"/>
    <w:rsid w:val="00697177"/>
    <w:rsid w:val="006977D4"/>
    <w:rsid w:val="006A5D15"/>
    <w:rsid w:val="006C4489"/>
    <w:rsid w:val="00703C5D"/>
    <w:rsid w:val="007215F9"/>
    <w:rsid w:val="007266F2"/>
    <w:rsid w:val="007774AD"/>
    <w:rsid w:val="007B636D"/>
    <w:rsid w:val="007E4D3A"/>
    <w:rsid w:val="00803E40"/>
    <w:rsid w:val="00832806"/>
    <w:rsid w:val="008B1AB8"/>
    <w:rsid w:val="008B5460"/>
    <w:rsid w:val="008B5A03"/>
    <w:rsid w:val="008B79CB"/>
    <w:rsid w:val="008C2228"/>
    <w:rsid w:val="008F7497"/>
    <w:rsid w:val="00951738"/>
    <w:rsid w:val="00960804"/>
    <w:rsid w:val="00A0701F"/>
    <w:rsid w:val="00A55A19"/>
    <w:rsid w:val="00A66EC3"/>
    <w:rsid w:val="00A915CC"/>
    <w:rsid w:val="00AB5625"/>
    <w:rsid w:val="00AD431A"/>
    <w:rsid w:val="00B277C0"/>
    <w:rsid w:val="00BA11F7"/>
    <w:rsid w:val="00C524B9"/>
    <w:rsid w:val="00C764AD"/>
    <w:rsid w:val="00C87AF7"/>
    <w:rsid w:val="00CB607B"/>
    <w:rsid w:val="00CE3556"/>
    <w:rsid w:val="00CF52F0"/>
    <w:rsid w:val="00CF7A6C"/>
    <w:rsid w:val="00D00D7B"/>
    <w:rsid w:val="00D42E1F"/>
    <w:rsid w:val="00D93A35"/>
    <w:rsid w:val="00DD222D"/>
    <w:rsid w:val="00E11333"/>
    <w:rsid w:val="00E124CE"/>
    <w:rsid w:val="00ED191A"/>
    <w:rsid w:val="00F33E42"/>
    <w:rsid w:val="00F63425"/>
    <w:rsid w:val="00F72AC2"/>
    <w:rsid w:val="00F94BA6"/>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88F5290"/>
  <w15:chartTrackingRefBased/>
  <w15:docId w15:val="{E202C67D-749A-4BAE-8894-4E7E9F9ADB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2186A"/>
    <w:pPr>
      <w:suppressAutoHyphens/>
      <w:spacing w:after="0" w:line="240" w:lineRule="auto"/>
      <w:jc w:val="both"/>
    </w:pPr>
    <w:rPr>
      <w:rFonts w:ascii="Times New Roman" w:eastAsia="Calibri" w:hAnsi="Times New Roman" w:cs="Times New Roman"/>
      <w:sz w:val="24"/>
      <w:szCs w:val="24"/>
      <w:lang w:val="es-ES" w:eastAsia="zh-CN"/>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22186A"/>
    <w:pPr>
      <w:ind w:left="720"/>
      <w:contextualSpacing/>
    </w:pPr>
  </w:style>
  <w:style w:type="paragraph" w:styleId="Encabezado">
    <w:name w:val="header"/>
    <w:basedOn w:val="Normal"/>
    <w:link w:val="EncabezadoCar"/>
    <w:uiPriority w:val="99"/>
    <w:unhideWhenUsed/>
    <w:rsid w:val="007774AD"/>
    <w:pPr>
      <w:tabs>
        <w:tab w:val="center" w:pos="4419"/>
        <w:tab w:val="right" w:pos="8838"/>
      </w:tabs>
    </w:pPr>
  </w:style>
  <w:style w:type="character" w:customStyle="1" w:styleId="EncabezadoCar">
    <w:name w:val="Encabezado Car"/>
    <w:basedOn w:val="Fuentedeprrafopredeter"/>
    <w:link w:val="Encabezado"/>
    <w:uiPriority w:val="99"/>
    <w:rsid w:val="007774AD"/>
    <w:rPr>
      <w:rFonts w:ascii="Times New Roman" w:eastAsia="Calibri" w:hAnsi="Times New Roman" w:cs="Times New Roman"/>
      <w:sz w:val="24"/>
      <w:szCs w:val="24"/>
      <w:lang w:val="es-ES" w:eastAsia="zh-CN"/>
    </w:rPr>
  </w:style>
  <w:style w:type="paragraph" w:styleId="Piedepgina">
    <w:name w:val="footer"/>
    <w:basedOn w:val="Normal"/>
    <w:link w:val="PiedepginaCar"/>
    <w:uiPriority w:val="99"/>
    <w:unhideWhenUsed/>
    <w:rsid w:val="007774AD"/>
    <w:pPr>
      <w:tabs>
        <w:tab w:val="center" w:pos="4419"/>
        <w:tab w:val="right" w:pos="8838"/>
      </w:tabs>
    </w:pPr>
  </w:style>
  <w:style w:type="character" w:customStyle="1" w:styleId="PiedepginaCar">
    <w:name w:val="Pie de página Car"/>
    <w:basedOn w:val="Fuentedeprrafopredeter"/>
    <w:link w:val="Piedepgina"/>
    <w:uiPriority w:val="99"/>
    <w:rsid w:val="007774AD"/>
    <w:rPr>
      <w:rFonts w:ascii="Times New Roman" w:eastAsia="Calibri" w:hAnsi="Times New Roman" w:cs="Times New Roman"/>
      <w:sz w:val="24"/>
      <w:szCs w:val="24"/>
      <w:lang w:val="es-ES" w:eastAsia="zh-CN"/>
    </w:rPr>
  </w:style>
  <w:style w:type="character" w:styleId="Hipervnculo">
    <w:name w:val="Hyperlink"/>
    <w:basedOn w:val="Fuentedeprrafopredeter"/>
    <w:uiPriority w:val="99"/>
    <w:unhideWhenUsed/>
    <w:rsid w:val="002A618C"/>
    <w:rPr>
      <w:color w:val="0563C1" w:themeColor="hyperlink"/>
      <w:u w:val="single"/>
    </w:rPr>
  </w:style>
  <w:style w:type="character" w:customStyle="1" w:styleId="Mencinsinresolver1">
    <w:name w:val="Mención sin resolver1"/>
    <w:basedOn w:val="Fuentedeprrafopredeter"/>
    <w:uiPriority w:val="99"/>
    <w:semiHidden/>
    <w:unhideWhenUsed/>
    <w:rsid w:val="002A618C"/>
    <w:rPr>
      <w:color w:val="605E5C"/>
      <w:shd w:val="clear" w:color="auto" w:fill="E1DFDD"/>
    </w:rPr>
  </w:style>
  <w:style w:type="paragraph" w:customStyle="1" w:styleId="TableParagraph">
    <w:name w:val="Table Paragraph"/>
    <w:basedOn w:val="Normal"/>
    <w:uiPriority w:val="1"/>
    <w:qFormat/>
    <w:rsid w:val="003304AD"/>
    <w:pPr>
      <w:widowControl w:val="0"/>
      <w:suppressAutoHyphens w:val="0"/>
      <w:autoSpaceDE w:val="0"/>
      <w:autoSpaceDN w:val="0"/>
      <w:jc w:val="left"/>
    </w:pPr>
    <w:rPr>
      <w:rFonts w:ascii="Arial" w:eastAsia="Arial" w:hAnsi="Arial" w:cs="Arial"/>
      <w:sz w:val="22"/>
      <w:szCs w:val="22"/>
      <w:lang w:eastAsia="en-US"/>
    </w:rPr>
  </w:style>
  <w:style w:type="table" w:customStyle="1" w:styleId="TableNormal">
    <w:name w:val="Table Normal"/>
    <w:rsid w:val="003A62F0"/>
    <w:pPr>
      <w:spacing w:after="0" w:line="240" w:lineRule="auto"/>
      <w:jc w:val="both"/>
    </w:pPr>
    <w:rPr>
      <w:rFonts w:ascii="Times New Roman" w:eastAsia="Times New Roman" w:hAnsi="Times New Roman" w:cs="Times New Roman"/>
      <w:sz w:val="24"/>
      <w:szCs w:val="24"/>
      <w:lang w:val="es-ES" w:eastAsia="es-CO"/>
    </w:rPr>
    <w:tblPr>
      <w:tblCellMar>
        <w:top w:w="0" w:type="dxa"/>
        <w:left w:w="0" w:type="dxa"/>
        <w:bottom w:w="0" w:type="dxa"/>
        <w:right w:w="0" w:type="dxa"/>
      </w:tblCellMar>
    </w:tblPr>
  </w:style>
  <w:style w:type="character" w:styleId="Hipervnculovisitado">
    <w:name w:val="FollowedHyperlink"/>
    <w:basedOn w:val="Fuentedeprrafopredeter"/>
    <w:uiPriority w:val="99"/>
    <w:semiHidden/>
    <w:unhideWhenUsed/>
    <w:rsid w:val="008B1AB8"/>
    <w:rPr>
      <w:color w:val="954F72" w:themeColor="followedHyperlink"/>
      <w:u w:val="single"/>
    </w:rPr>
  </w:style>
  <w:style w:type="paragraph" w:styleId="NormalWeb">
    <w:name w:val="Normal (Web)"/>
    <w:basedOn w:val="Normal"/>
    <w:uiPriority w:val="99"/>
    <w:semiHidden/>
    <w:unhideWhenUsed/>
    <w:rsid w:val="006977D4"/>
    <w:pPr>
      <w:suppressAutoHyphens w:val="0"/>
      <w:spacing w:before="100" w:beforeAutospacing="1" w:after="100" w:afterAutospacing="1"/>
      <w:jc w:val="left"/>
    </w:pPr>
    <w:rPr>
      <w:rFonts w:eastAsia="Times New Roman"/>
      <w:lang w:val="es-CO" w:eastAsia="es-C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3787560">
      <w:bodyDiv w:val="1"/>
      <w:marLeft w:val="0"/>
      <w:marRight w:val="0"/>
      <w:marTop w:val="0"/>
      <w:marBottom w:val="0"/>
      <w:divBdr>
        <w:top w:val="none" w:sz="0" w:space="0" w:color="auto"/>
        <w:left w:val="none" w:sz="0" w:space="0" w:color="auto"/>
        <w:bottom w:val="none" w:sz="0" w:space="0" w:color="auto"/>
        <w:right w:val="none" w:sz="0" w:space="0" w:color="auto"/>
      </w:divBdr>
      <w:divsChild>
        <w:div w:id="1436319128">
          <w:marLeft w:val="360"/>
          <w:marRight w:val="0"/>
          <w:marTop w:val="0"/>
          <w:marBottom w:val="0"/>
          <w:divBdr>
            <w:top w:val="none" w:sz="0" w:space="0" w:color="auto"/>
            <w:left w:val="none" w:sz="0" w:space="0" w:color="auto"/>
            <w:bottom w:val="none" w:sz="0" w:space="0" w:color="auto"/>
            <w:right w:val="none" w:sz="0" w:space="0" w:color="auto"/>
          </w:divBdr>
        </w:div>
        <w:div w:id="2119370833">
          <w:marLeft w:val="360"/>
          <w:marRight w:val="0"/>
          <w:marTop w:val="0"/>
          <w:marBottom w:val="0"/>
          <w:divBdr>
            <w:top w:val="none" w:sz="0" w:space="0" w:color="auto"/>
            <w:left w:val="none" w:sz="0" w:space="0" w:color="auto"/>
            <w:bottom w:val="none" w:sz="0" w:space="0" w:color="auto"/>
            <w:right w:val="none" w:sz="0" w:space="0" w:color="auto"/>
          </w:divBdr>
        </w:div>
        <w:div w:id="1714117881">
          <w:marLeft w:val="360"/>
          <w:marRight w:val="0"/>
          <w:marTop w:val="0"/>
          <w:marBottom w:val="0"/>
          <w:divBdr>
            <w:top w:val="none" w:sz="0" w:space="0" w:color="auto"/>
            <w:left w:val="none" w:sz="0" w:space="0" w:color="auto"/>
            <w:bottom w:val="none" w:sz="0" w:space="0" w:color="auto"/>
            <w:right w:val="none" w:sz="0" w:space="0" w:color="auto"/>
          </w:divBdr>
        </w:div>
        <w:div w:id="888954574">
          <w:marLeft w:val="360"/>
          <w:marRight w:val="0"/>
          <w:marTop w:val="0"/>
          <w:marBottom w:val="0"/>
          <w:divBdr>
            <w:top w:val="none" w:sz="0" w:space="0" w:color="auto"/>
            <w:left w:val="none" w:sz="0" w:space="0" w:color="auto"/>
            <w:bottom w:val="none" w:sz="0" w:space="0" w:color="auto"/>
            <w:right w:val="none" w:sz="0" w:space="0" w:color="auto"/>
          </w:divBdr>
        </w:div>
        <w:div w:id="1032878563">
          <w:marLeft w:val="360"/>
          <w:marRight w:val="0"/>
          <w:marTop w:val="0"/>
          <w:marBottom w:val="0"/>
          <w:divBdr>
            <w:top w:val="none" w:sz="0" w:space="0" w:color="auto"/>
            <w:left w:val="none" w:sz="0" w:space="0" w:color="auto"/>
            <w:bottom w:val="none" w:sz="0" w:space="0" w:color="auto"/>
            <w:right w:val="none" w:sz="0" w:space="0" w:color="auto"/>
          </w:divBdr>
        </w:div>
        <w:div w:id="169301995">
          <w:marLeft w:val="360"/>
          <w:marRight w:val="0"/>
          <w:marTop w:val="0"/>
          <w:marBottom w:val="0"/>
          <w:divBdr>
            <w:top w:val="none" w:sz="0" w:space="0" w:color="auto"/>
            <w:left w:val="none" w:sz="0" w:space="0" w:color="auto"/>
            <w:bottom w:val="none" w:sz="0" w:space="0" w:color="auto"/>
            <w:right w:val="none" w:sz="0" w:space="0" w:color="auto"/>
          </w:divBdr>
        </w:div>
      </w:divsChild>
    </w:div>
    <w:div w:id="164831053">
      <w:bodyDiv w:val="1"/>
      <w:marLeft w:val="0"/>
      <w:marRight w:val="0"/>
      <w:marTop w:val="0"/>
      <w:marBottom w:val="0"/>
      <w:divBdr>
        <w:top w:val="none" w:sz="0" w:space="0" w:color="auto"/>
        <w:left w:val="none" w:sz="0" w:space="0" w:color="auto"/>
        <w:bottom w:val="none" w:sz="0" w:space="0" w:color="auto"/>
        <w:right w:val="none" w:sz="0" w:space="0" w:color="auto"/>
      </w:divBdr>
      <w:divsChild>
        <w:div w:id="1499271989">
          <w:marLeft w:val="446"/>
          <w:marRight w:val="0"/>
          <w:marTop w:val="0"/>
          <w:marBottom w:val="0"/>
          <w:divBdr>
            <w:top w:val="none" w:sz="0" w:space="0" w:color="auto"/>
            <w:left w:val="none" w:sz="0" w:space="0" w:color="auto"/>
            <w:bottom w:val="none" w:sz="0" w:space="0" w:color="auto"/>
            <w:right w:val="none" w:sz="0" w:space="0" w:color="auto"/>
          </w:divBdr>
        </w:div>
        <w:div w:id="2056543258">
          <w:marLeft w:val="446"/>
          <w:marRight w:val="0"/>
          <w:marTop w:val="0"/>
          <w:marBottom w:val="0"/>
          <w:divBdr>
            <w:top w:val="none" w:sz="0" w:space="0" w:color="auto"/>
            <w:left w:val="none" w:sz="0" w:space="0" w:color="auto"/>
            <w:bottom w:val="none" w:sz="0" w:space="0" w:color="auto"/>
            <w:right w:val="none" w:sz="0" w:space="0" w:color="auto"/>
          </w:divBdr>
        </w:div>
        <w:div w:id="81803771">
          <w:marLeft w:val="446"/>
          <w:marRight w:val="0"/>
          <w:marTop w:val="0"/>
          <w:marBottom w:val="0"/>
          <w:divBdr>
            <w:top w:val="none" w:sz="0" w:space="0" w:color="auto"/>
            <w:left w:val="none" w:sz="0" w:space="0" w:color="auto"/>
            <w:bottom w:val="none" w:sz="0" w:space="0" w:color="auto"/>
            <w:right w:val="none" w:sz="0" w:space="0" w:color="auto"/>
          </w:divBdr>
        </w:div>
        <w:div w:id="1063989485">
          <w:marLeft w:val="446"/>
          <w:marRight w:val="0"/>
          <w:marTop w:val="0"/>
          <w:marBottom w:val="0"/>
          <w:divBdr>
            <w:top w:val="none" w:sz="0" w:space="0" w:color="auto"/>
            <w:left w:val="none" w:sz="0" w:space="0" w:color="auto"/>
            <w:bottom w:val="none" w:sz="0" w:space="0" w:color="auto"/>
            <w:right w:val="none" w:sz="0" w:space="0" w:color="auto"/>
          </w:divBdr>
        </w:div>
      </w:divsChild>
    </w:div>
    <w:div w:id="200828946">
      <w:bodyDiv w:val="1"/>
      <w:marLeft w:val="0"/>
      <w:marRight w:val="0"/>
      <w:marTop w:val="0"/>
      <w:marBottom w:val="0"/>
      <w:divBdr>
        <w:top w:val="none" w:sz="0" w:space="0" w:color="auto"/>
        <w:left w:val="none" w:sz="0" w:space="0" w:color="auto"/>
        <w:bottom w:val="none" w:sz="0" w:space="0" w:color="auto"/>
        <w:right w:val="none" w:sz="0" w:space="0" w:color="auto"/>
      </w:divBdr>
      <w:divsChild>
        <w:div w:id="346641250">
          <w:marLeft w:val="360"/>
          <w:marRight w:val="0"/>
          <w:marTop w:val="0"/>
          <w:marBottom w:val="0"/>
          <w:divBdr>
            <w:top w:val="none" w:sz="0" w:space="0" w:color="auto"/>
            <w:left w:val="none" w:sz="0" w:space="0" w:color="auto"/>
            <w:bottom w:val="none" w:sz="0" w:space="0" w:color="auto"/>
            <w:right w:val="none" w:sz="0" w:space="0" w:color="auto"/>
          </w:divBdr>
        </w:div>
        <w:div w:id="554776055">
          <w:marLeft w:val="360"/>
          <w:marRight w:val="0"/>
          <w:marTop w:val="0"/>
          <w:marBottom w:val="0"/>
          <w:divBdr>
            <w:top w:val="none" w:sz="0" w:space="0" w:color="auto"/>
            <w:left w:val="none" w:sz="0" w:space="0" w:color="auto"/>
            <w:bottom w:val="none" w:sz="0" w:space="0" w:color="auto"/>
            <w:right w:val="none" w:sz="0" w:space="0" w:color="auto"/>
          </w:divBdr>
        </w:div>
        <w:div w:id="1227640926">
          <w:marLeft w:val="360"/>
          <w:marRight w:val="0"/>
          <w:marTop w:val="0"/>
          <w:marBottom w:val="0"/>
          <w:divBdr>
            <w:top w:val="none" w:sz="0" w:space="0" w:color="auto"/>
            <w:left w:val="none" w:sz="0" w:space="0" w:color="auto"/>
            <w:bottom w:val="none" w:sz="0" w:space="0" w:color="auto"/>
            <w:right w:val="none" w:sz="0" w:space="0" w:color="auto"/>
          </w:divBdr>
        </w:div>
        <w:div w:id="949630286">
          <w:marLeft w:val="360"/>
          <w:marRight w:val="0"/>
          <w:marTop w:val="0"/>
          <w:marBottom w:val="0"/>
          <w:divBdr>
            <w:top w:val="none" w:sz="0" w:space="0" w:color="auto"/>
            <w:left w:val="none" w:sz="0" w:space="0" w:color="auto"/>
            <w:bottom w:val="none" w:sz="0" w:space="0" w:color="auto"/>
            <w:right w:val="none" w:sz="0" w:space="0" w:color="auto"/>
          </w:divBdr>
        </w:div>
        <w:div w:id="955209343">
          <w:marLeft w:val="360"/>
          <w:marRight w:val="0"/>
          <w:marTop w:val="0"/>
          <w:marBottom w:val="0"/>
          <w:divBdr>
            <w:top w:val="none" w:sz="0" w:space="0" w:color="auto"/>
            <w:left w:val="none" w:sz="0" w:space="0" w:color="auto"/>
            <w:bottom w:val="none" w:sz="0" w:space="0" w:color="auto"/>
            <w:right w:val="none" w:sz="0" w:space="0" w:color="auto"/>
          </w:divBdr>
        </w:div>
        <w:div w:id="1517885355">
          <w:marLeft w:val="360"/>
          <w:marRight w:val="0"/>
          <w:marTop w:val="0"/>
          <w:marBottom w:val="0"/>
          <w:divBdr>
            <w:top w:val="none" w:sz="0" w:space="0" w:color="auto"/>
            <w:left w:val="none" w:sz="0" w:space="0" w:color="auto"/>
            <w:bottom w:val="none" w:sz="0" w:space="0" w:color="auto"/>
            <w:right w:val="none" w:sz="0" w:space="0" w:color="auto"/>
          </w:divBdr>
        </w:div>
      </w:divsChild>
    </w:div>
    <w:div w:id="213008418">
      <w:bodyDiv w:val="1"/>
      <w:marLeft w:val="0"/>
      <w:marRight w:val="0"/>
      <w:marTop w:val="0"/>
      <w:marBottom w:val="0"/>
      <w:divBdr>
        <w:top w:val="none" w:sz="0" w:space="0" w:color="auto"/>
        <w:left w:val="none" w:sz="0" w:space="0" w:color="auto"/>
        <w:bottom w:val="none" w:sz="0" w:space="0" w:color="auto"/>
        <w:right w:val="none" w:sz="0" w:space="0" w:color="auto"/>
      </w:divBdr>
    </w:div>
    <w:div w:id="310790415">
      <w:bodyDiv w:val="1"/>
      <w:marLeft w:val="0"/>
      <w:marRight w:val="0"/>
      <w:marTop w:val="0"/>
      <w:marBottom w:val="0"/>
      <w:divBdr>
        <w:top w:val="none" w:sz="0" w:space="0" w:color="auto"/>
        <w:left w:val="none" w:sz="0" w:space="0" w:color="auto"/>
        <w:bottom w:val="none" w:sz="0" w:space="0" w:color="auto"/>
        <w:right w:val="none" w:sz="0" w:space="0" w:color="auto"/>
      </w:divBdr>
    </w:div>
    <w:div w:id="332144789">
      <w:bodyDiv w:val="1"/>
      <w:marLeft w:val="0"/>
      <w:marRight w:val="0"/>
      <w:marTop w:val="0"/>
      <w:marBottom w:val="0"/>
      <w:divBdr>
        <w:top w:val="none" w:sz="0" w:space="0" w:color="auto"/>
        <w:left w:val="none" w:sz="0" w:space="0" w:color="auto"/>
        <w:bottom w:val="none" w:sz="0" w:space="0" w:color="auto"/>
        <w:right w:val="none" w:sz="0" w:space="0" w:color="auto"/>
      </w:divBdr>
    </w:div>
    <w:div w:id="425153420">
      <w:bodyDiv w:val="1"/>
      <w:marLeft w:val="0"/>
      <w:marRight w:val="0"/>
      <w:marTop w:val="0"/>
      <w:marBottom w:val="0"/>
      <w:divBdr>
        <w:top w:val="none" w:sz="0" w:space="0" w:color="auto"/>
        <w:left w:val="none" w:sz="0" w:space="0" w:color="auto"/>
        <w:bottom w:val="none" w:sz="0" w:space="0" w:color="auto"/>
        <w:right w:val="none" w:sz="0" w:space="0" w:color="auto"/>
      </w:divBdr>
    </w:div>
    <w:div w:id="499345227">
      <w:bodyDiv w:val="1"/>
      <w:marLeft w:val="0"/>
      <w:marRight w:val="0"/>
      <w:marTop w:val="0"/>
      <w:marBottom w:val="0"/>
      <w:divBdr>
        <w:top w:val="none" w:sz="0" w:space="0" w:color="auto"/>
        <w:left w:val="none" w:sz="0" w:space="0" w:color="auto"/>
        <w:bottom w:val="none" w:sz="0" w:space="0" w:color="auto"/>
        <w:right w:val="none" w:sz="0" w:space="0" w:color="auto"/>
      </w:divBdr>
    </w:div>
    <w:div w:id="575557076">
      <w:bodyDiv w:val="1"/>
      <w:marLeft w:val="0"/>
      <w:marRight w:val="0"/>
      <w:marTop w:val="0"/>
      <w:marBottom w:val="0"/>
      <w:divBdr>
        <w:top w:val="none" w:sz="0" w:space="0" w:color="auto"/>
        <w:left w:val="none" w:sz="0" w:space="0" w:color="auto"/>
        <w:bottom w:val="none" w:sz="0" w:space="0" w:color="auto"/>
        <w:right w:val="none" w:sz="0" w:space="0" w:color="auto"/>
      </w:divBdr>
    </w:div>
    <w:div w:id="579949313">
      <w:bodyDiv w:val="1"/>
      <w:marLeft w:val="0"/>
      <w:marRight w:val="0"/>
      <w:marTop w:val="0"/>
      <w:marBottom w:val="0"/>
      <w:divBdr>
        <w:top w:val="none" w:sz="0" w:space="0" w:color="auto"/>
        <w:left w:val="none" w:sz="0" w:space="0" w:color="auto"/>
        <w:bottom w:val="none" w:sz="0" w:space="0" w:color="auto"/>
        <w:right w:val="none" w:sz="0" w:space="0" w:color="auto"/>
      </w:divBdr>
      <w:divsChild>
        <w:div w:id="1165559348">
          <w:marLeft w:val="360"/>
          <w:marRight w:val="0"/>
          <w:marTop w:val="0"/>
          <w:marBottom w:val="0"/>
          <w:divBdr>
            <w:top w:val="none" w:sz="0" w:space="0" w:color="auto"/>
            <w:left w:val="none" w:sz="0" w:space="0" w:color="auto"/>
            <w:bottom w:val="none" w:sz="0" w:space="0" w:color="auto"/>
            <w:right w:val="none" w:sz="0" w:space="0" w:color="auto"/>
          </w:divBdr>
        </w:div>
        <w:div w:id="434130277">
          <w:marLeft w:val="360"/>
          <w:marRight w:val="0"/>
          <w:marTop w:val="0"/>
          <w:marBottom w:val="0"/>
          <w:divBdr>
            <w:top w:val="none" w:sz="0" w:space="0" w:color="auto"/>
            <w:left w:val="none" w:sz="0" w:space="0" w:color="auto"/>
            <w:bottom w:val="none" w:sz="0" w:space="0" w:color="auto"/>
            <w:right w:val="none" w:sz="0" w:space="0" w:color="auto"/>
          </w:divBdr>
        </w:div>
        <w:div w:id="1393577437">
          <w:marLeft w:val="360"/>
          <w:marRight w:val="0"/>
          <w:marTop w:val="0"/>
          <w:marBottom w:val="0"/>
          <w:divBdr>
            <w:top w:val="none" w:sz="0" w:space="0" w:color="auto"/>
            <w:left w:val="none" w:sz="0" w:space="0" w:color="auto"/>
            <w:bottom w:val="none" w:sz="0" w:space="0" w:color="auto"/>
            <w:right w:val="none" w:sz="0" w:space="0" w:color="auto"/>
          </w:divBdr>
        </w:div>
        <w:div w:id="1345665153">
          <w:marLeft w:val="360"/>
          <w:marRight w:val="0"/>
          <w:marTop w:val="0"/>
          <w:marBottom w:val="0"/>
          <w:divBdr>
            <w:top w:val="none" w:sz="0" w:space="0" w:color="auto"/>
            <w:left w:val="none" w:sz="0" w:space="0" w:color="auto"/>
            <w:bottom w:val="none" w:sz="0" w:space="0" w:color="auto"/>
            <w:right w:val="none" w:sz="0" w:space="0" w:color="auto"/>
          </w:divBdr>
        </w:div>
        <w:div w:id="800148374">
          <w:marLeft w:val="360"/>
          <w:marRight w:val="0"/>
          <w:marTop w:val="0"/>
          <w:marBottom w:val="0"/>
          <w:divBdr>
            <w:top w:val="none" w:sz="0" w:space="0" w:color="auto"/>
            <w:left w:val="none" w:sz="0" w:space="0" w:color="auto"/>
            <w:bottom w:val="none" w:sz="0" w:space="0" w:color="auto"/>
            <w:right w:val="none" w:sz="0" w:space="0" w:color="auto"/>
          </w:divBdr>
        </w:div>
        <w:div w:id="1342126178">
          <w:marLeft w:val="360"/>
          <w:marRight w:val="0"/>
          <w:marTop w:val="0"/>
          <w:marBottom w:val="0"/>
          <w:divBdr>
            <w:top w:val="none" w:sz="0" w:space="0" w:color="auto"/>
            <w:left w:val="none" w:sz="0" w:space="0" w:color="auto"/>
            <w:bottom w:val="none" w:sz="0" w:space="0" w:color="auto"/>
            <w:right w:val="none" w:sz="0" w:space="0" w:color="auto"/>
          </w:divBdr>
        </w:div>
      </w:divsChild>
    </w:div>
    <w:div w:id="709303331">
      <w:bodyDiv w:val="1"/>
      <w:marLeft w:val="0"/>
      <w:marRight w:val="0"/>
      <w:marTop w:val="0"/>
      <w:marBottom w:val="0"/>
      <w:divBdr>
        <w:top w:val="none" w:sz="0" w:space="0" w:color="auto"/>
        <w:left w:val="none" w:sz="0" w:space="0" w:color="auto"/>
        <w:bottom w:val="none" w:sz="0" w:space="0" w:color="auto"/>
        <w:right w:val="none" w:sz="0" w:space="0" w:color="auto"/>
      </w:divBdr>
    </w:div>
    <w:div w:id="784734854">
      <w:bodyDiv w:val="1"/>
      <w:marLeft w:val="0"/>
      <w:marRight w:val="0"/>
      <w:marTop w:val="0"/>
      <w:marBottom w:val="0"/>
      <w:divBdr>
        <w:top w:val="none" w:sz="0" w:space="0" w:color="auto"/>
        <w:left w:val="none" w:sz="0" w:space="0" w:color="auto"/>
        <w:bottom w:val="none" w:sz="0" w:space="0" w:color="auto"/>
        <w:right w:val="none" w:sz="0" w:space="0" w:color="auto"/>
      </w:divBdr>
    </w:div>
    <w:div w:id="1075475266">
      <w:bodyDiv w:val="1"/>
      <w:marLeft w:val="0"/>
      <w:marRight w:val="0"/>
      <w:marTop w:val="0"/>
      <w:marBottom w:val="0"/>
      <w:divBdr>
        <w:top w:val="none" w:sz="0" w:space="0" w:color="auto"/>
        <w:left w:val="none" w:sz="0" w:space="0" w:color="auto"/>
        <w:bottom w:val="none" w:sz="0" w:space="0" w:color="auto"/>
        <w:right w:val="none" w:sz="0" w:space="0" w:color="auto"/>
      </w:divBdr>
    </w:div>
    <w:div w:id="1088886551">
      <w:bodyDiv w:val="1"/>
      <w:marLeft w:val="0"/>
      <w:marRight w:val="0"/>
      <w:marTop w:val="0"/>
      <w:marBottom w:val="0"/>
      <w:divBdr>
        <w:top w:val="none" w:sz="0" w:space="0" w:color="auto"/>
        <w:left w:val="none" w:sz="0" w:space="0" w:color="auto"/>
        <w:bottom w:val="none" w:sz="0" w:space="0" w:color="auto"/>
        <w:right w:val="none" w:sz="0" w:space="0" w:color="auto"/>
      </w:divBdr>
    </w:div>
    <w:div w:id="1138038562">
      <w:bodyDiv w:val="1"/>
      <w:marLeft w:val="0"/>
      <w:marRight w:val="0"/>
      <w:marTop w:val="0"/>
      <w:marBottom w:val="0"/>
      <w:divBdr>
        <w:top w:val="none" w:sz="0" w:space="0" w:color="auto"/>
        <w:left w:val="none" w:sz="0" w:space="0" w:color="auto"/>
        <w:bottom w:val="none" w:sz="0" w:space="0" w:color="auto"/>
        <w:right w:val="none" w:sz="0" w:space="0" w:color="auto"/>
      </w:divBdr>
    </w:div>
    <w:div w:id="1193574255">
      <w:bodyDiv w:val="1"/>
      <w:marLeft w:val="0"/>
      <w:marRight w:val="0"/>
      <w:marTop w:val="0"/>
      <w:marBottom w:val="0"/>
      <w:divBdr>
        <w:top w:val="none" w:sz="0" w:space="0" w:color="auto"/>
        <w:left w:val="none" w:sz="0" w:space="0" w:color="auto"/>
        <w:bottom w:val="none" w:sz="0" w:space="0" w:color="auto"/>
        <w:right w:val="none" w:sz="0" w:space="0" w:color="auto"/>
      </w:divBdr>
    </w:div>
    <w:div w:id="1315641431">
      <w:bodyDiv w:val="1"/>
      <w:marLeft w:val="0"/>
      <w:marRight w:val="0"/>
      <w:marTop w:val="0"/>
      <w:marBottom w:val="0"/>
      <w:divBdr>
        <w:top w:val="none" w:sz="0" w:space="0" w:color="auto"/>
        <w:left w:val="none" w:sz="0" w:space="0" w:color="auto"/>
        <w:bottom w:val="none" w:sz="0" w:space="0" w:color="auto"/>
        <w:right w:val="none" w:sz="0" w:space="0" w:color="auto"/>
      </w:divBdr>
    </w:div>
    <w:div w:id="1338458110">
      <w:bodyDiv w:val="1"/>
      <w:marLeft w:val="0"/>
      <w:marRight w:val="0"/>
      <w:marTop w:val="0"/>
      <w:marBottom w:val="0"/>
      <w:divBdr>
        <w:top w:val="none" w:sz="0" w:space="0" w:color="auto"/>
        <w:left w:val="none" w:sz="0" w:space="0" w:color="auto"/>
        <w:bottom w:val="none" w:sz="0" w:space="0" w:color="auto"/>
        <w:right w:val="none" w:sz="0" w:space="0" w:color="auto"/>
      </w:divBdr>
    </w:div>
    <w:div w:id="1371414726">
      <w:bodyDiv w:val="1"/>
      <w:marLeft w:val="0"/>
      <w:marRight w:val="0"/>
      <w:marTop w:val="0"/>
      <w:marBottom w:val="0"/>
      <w:divBdr>
        <w:top w:val="none" w:sz="0" w:space="0" w:color="auto"/>
        <w:left w:val="none" w:sz="0" w:space="0" w:color="auto"/>
        <w:bottom w:val="none" w:sz="0" w:space="0" w:color="auto"/>
        <w:right w:val="none" w:sz="0" w:space="0" w:color="auto"/>
      </w:divBdr>
    </w:div>
    <w:div w:id="1529366459">
      <w:bodyDiv w:val="1"/>
      <w:marLeft w:val="0"/>
      <w:marRight w:val="0"/>
      <w:marTop w:val="0"/>
      <w:marBottom w:val="0"/>
      <w:divBdr>
        <w:top w:val="none" w:sz="0" w:space="0" w:color="auto"/>
        <w:left w:val="none" w:sz="0" w:space="0" w:color="auto"/>
        <w:bottom w:val="none" w:sz="0" w:space="0" w:color="auto"/>
        <w:right w:val="none" w:sz="0" w:space="0" w:color="auto"/>
      </w:divBdr>
      <w:divsChild>
        <w:div w:id="1339652591">
          <w:marLeft w:val="446"/>
          <w:marRight w:val="0"/>
          <w:marTop w:val="0"/>
          <w:marBottom w:val="0"/>
          <w:divBdr>
            <w:top w:val="none" w:sz="0" w:space="0" w:color="auto"/>
            <w:left w:val="none" w:sz="0" w:space="0" w:color="auto"/>
            <w:bottom w:val="none" w:sz="0" w:space="0" w:color="auto"/>
            <w:right w:val="none" w:sz="0" w:space="0" w:color="auto"/>
          </w:divBdr>
        </w:div>
        <w:div w:id="1650359497">
          <w:marLeft w:val="446"/>
          <w:marRight w:val="0"/>
          <w:marTop w:val="0"/>
          <w:marBottom w:val="0"/>
          <w:divBdr>
            <w:top w:val="none" w:sz="0" w:space="0" w:color="auto"/>
            <w:left w:val="none" w:sz="0" w:space="0" w:color="auto"/>
            <w:bottom w:val="none" w:sz="0" w:space="0" w:color="auto"/>
            <w:right w:val="none" w:sz="0" w:space="0" w:color="auto"/>
          </w:divBdr>
        </w:div>
        <w:div w:id="334233991">
          <w:marLeft w:val="446"/>
          <w:marRight w:val="0"/>
          <w:marTop w:val="0"/>
          <w:marBottom w:val="0"/>
          <w:divBdr>
            <w:top w:val="none" w:sz="0" w:space="0" w:color="auto"/>
            <w:left w:val="none" w:sz="0" w:space="0" w:color="auto"/>
            <w:bottom w:val="none" w:sz="0" w:space="0" w:color="auto"/>
            <w:right w:val="none" w:sz="0" w:space="0" w:color="auto"/>
          </w:divBdr>
        </w:div>
        <w:div w:id="1040931805">
          <w:marLeft w:val="446"/>
          <w:marRight w:val="0"/>
          <w:marTop w:val="0"/>
          <w:marBottom w:val="0"/>
          <w:divBdr>
            <w:top w:val="none" w:sz="0" w:space="0" w:color="auto"/>
            <w:left w:val="none" w:sz="0" w:space="0" w:color="auto"/>
            <w:bottom w:val="none" w:sz="0" w:space="0" w:color="auto"/>
            <w:right w:val="none" w:sz="0" w:space="0" w:color="auto"/>
          </w:divBdr>
        </w:div>
      </w:divsChild>
    </w:div>
    <w:div w:id="1686634545">
      <w:bodyDiv w:val="1"/>
      <w:marLeft w:val="0"/>
      <w:marRight w:val="0"/>
      <w:marTop w:val="0"/>
      <w:marBottom w:val="0"/>
      <w:divBdr>
        <w:top w:val="none" w:sz="0" w:space="0" w:color="auto"/>
        <w:left w:val="none" w:sz="0" w:space="0" w:color="auto"/>
        <w:bottom w:val="none" w:sz="0" w:space="0" w:color="auto"/>
        <w:right w:val="none" w:sz="0" w:space="0" w:color="auto"/>
      </w:divBdr>
      <w:divsChild>
        <w:div w:id="1430272934">
          <w:marLeft w:val="0"/>
          <w:marRight w:val="0"/>
          <w:marTop w:val="0"/>
          <w:marBottom w:val="0"/>
          <w:divBdr>
            <w:top w:val="none" w:sz="0" w:space="0" w:color="auto"/>
            <w:left w:val="none" w:sz="0" w:space="0" w:color="auto"/>
            <w:bottom w:val="none" w:sz="0" w:space="0" w:color="auto"/>
            <w:right w:val="none" w:sz="0" w:space="0" w:color="auto"/>
          </w:divBdr>
        </w:div>
      </w:divsChild>
    </w:div>
    <w:div w:id="1798595974">
      <w:bodyDiv w:val="1"/>
      <w:marLeft w:val="0"/>
      <w:marRight w:val="0"/>
      <w:marTop w:val="0"/>
      <w:marBottom w:val="0"/>
      <w:divBdr>
        <w:top w:val="none" w:sz="0" w:space="0" w:color="auto"/>
        <w:left w:val="none" w:sz="0" w:space="0" w:color="auto"/>
        <w:bottom w:val="none" w:sz="0" w:space="0" w:color="auto"/>
        <w:right w:val="none" w:sz="0" w:space="0" w:color="auto"/>
      </w:divBdr>
    </w:div>
    <w:div w:id="1838379931">
      <w:bodyDiv w:val="1"/>
      <w:marLeft w:val="0"/>
      <w:marRight w:val="0"/>
      <w:marTop w:val="0"/>
      <w:marBottom w:val="0"/>
      <w:divBdr>
        <w:top w:val="none" w:sz="0" w:space="0" w:color="auto"/>
        <w:left w:val="none" w:sz="0" w:space="0" w:color="auto"/>
        <w:bottom w:val="none" w:sz="0" w:space="0" w:color="auto"/>
        <w:right w:val="none" w:sz="0" w:space="0" w:color="auto"/>
      </w:divBdr>
      <w:divsChild>
        <w:div w:id="1665862726">
          <w:marLeft w:val="274"/>
          <w:marRight w:val="0"/>
          <w:marTop w:val="0"/>
          <w:marBottom w:val="0"/>
          <w:divBdr>
            <w:top w:val="none" w:sz="0" w:space="0" w:color="auto"/>
            <w:left w:val="none" w:sz="0" w:space="0" w:color="auto"/>
            <w:bottom w:val="none" w:sz="0" w:space="0" w:color="auto"/>
            <w:right w:val="none" w:sz="0" w:space="0" w:color="auto"/>
          </w:divBdr>
        </w:div>
        <w:div w:id="410278441">
          <w:marLeft w:val="274"/>
          <w:marRight w:val="0"/>
          <w:marTop w:val="0"/>
          <w:marBottom w:val="0"/>
          <w:divBdr>
            <w:top w:val="none" w:sz="0" w:space="0" w:color="auto"/>
            <w:left w:val="none" w:sz="0" w:space="0" w:color="auto"/>
            <w:bottom w:val="none" w:sz="0" w:space="0" w:color="auto"/>
            <w:right w:val="none" w:sz="0" w:space="0" w:color="auto"/>
          </w:divBdr>
        </w:div>
        <w:div w:id="1939287342">
          <w:marLeft w:val="274"/>
          <w:marRight w:val="0"/>
          <w:marTop w:val="0"/>
          <w:marBottom w:val="0"/>
          <w:divBdr>
            <w:top w:val="none" w:sz="0" w:space="0" w:color="auto"/>
            <w:left w:val="none" w:sz="0" w:space="0" w:color="auto"/>
            <w:bottom w:val="none" w:sz="0" w:space="0" w:color="auto"/>
            <w:right w:val="none" w:sz="0" w:space="0" w:color="auto"/>
          </w:divBdr>
        </w:div>
        <w:div w:id="1824619496">
          <w:marLeft w:val="274"/>
          <w:marRight w:val="0"/>
          <w:marTop w:val="0"/>
          <w:marBottom w:val="0"/>
          <w:divBdr>
            <w:top w:val="none" w:sz="0" w:space="0" w:color="auto"/>
            <w:left w:val="none" w:sz="0" w:space="0" w:color="auto"/>
            <w:bottom w:val="none" w:sz="0" w:space="0" w:color="auto"/>
            <w:right w:val="none" w:sz="0" w:space="0" w:color="auto"/>
          </w:divBdr>
        </w:div>
        <w:div w:id="247807093">
          <w:marLeft w:val="274"/>
          <w:marRight w:val="0"/>
          <w:marTop w:val="0"/>
          <w:marBottom w:val="0"/>
          <w:divBdr>
            <w:top w:val="none" w:sz="0" w:space="0" w:color="auto"/>
            <w:left w:val="none" w:sz="0" w:space="0" w:color="auto"/>
            <w:bottom w:val="none" w:sz="0" w:space="0" w:color="auto"/>
            <w:right w:val="none" w:sz="0" w:space="0" w:color="auto"/>
          </w:divBdr>
        </w:div>
      </w:divsChild>
    </w:div>
    <w:div w:id="1988168288">
      <w:bodyDiv w:val="1"/>
      <w:marLeft w:val="0"/>
      <w:marRight w:val="0"/>
      <w:marTop w:val="0"/>
      <w:marBottom w:val="0"/>
      <w:divBdr>
        <w:top w:val="none" w:sz="0" w:space="0" w:color="auto"/>
        <w:left w:val="none" w:sz="0" w:space="0" w:color="auto"/>
        <w:bottom w:val="none" w:sz="0" w:space="0" w:color="auto"/>
        <w:right w:val="none" w:sz="0" w:space="0" w:color="auto"/>
      </w:divBdr>
    </w:div>
    <w:div w:id="2020765245">
      <w:bodyDiv w:val="1"/>
      <w:marLeft w:val="0"/>
      <w:marRight w:val="0"/>
      <w:marTop w:val="0"/>
      <w:marBottom w:val="0"/>
      <w:divBdr>
        <w:top w:val="none" w:sz="0" w:space="0" w:color="auto"/>
        <w:left w:val="none" w:sz="0" w:space="0" w:color="auto"/>
        <w:bottom w:val="none" w:sz="0" w:space="0" w:color="auto"/>
        <w:right w:val="none" w:sz="0" w:space="0" w:color="auto"/>
      </w:divBdr>
    </w:div>
    <w:div w:id="2107727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QOMT61f_Rfs&amp;t=416s&amp;ab_channel=SeventheComunicaci%C3%B3nyAccesibilidad" TargetMode="External"/><Relationship Id="rId13" Type="http://schemas.openxmlformats.org/officeDocument/2006/relationships/image" Target="media/image6.jpeg"/><Relationship Id="rId18" Type="http://schemas.openxmlformats.org/officeDocument/2006/relationships/hyperlink" Target="https://www.mayoclinic.org/es-es/diseases-conditions/mental-illness/in-depth/mental-health/art-20046477"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hyperlink" Target="https://www.who.int/mental_health/media/en/267.pdf" TargetMode="External"/><Relationship Id="rId2" Type="http://schemas.openxmlformats.org/officeDocument/2006/relationships/styles" Target="styles.xml"/><Relationship Id="rId16" Type="http://schemas.openxmlformats.org/officeDocument/2006/relationships/hyperlink" Target="https://www.minsalud.gov.co/sites/rid/Lists/BibliotecaDigital/RIDE/VS/PP/ENT/16.%20line-estrategia-comunicacion-reduccion-estigma-saludmental.pdf" TargetMode="External"/><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7.png"/><Relationship Id="rId10" Type="http://schemas.openxmlformats.org/officeDocument/2006/relationships/image" Target="media/image3.jpeg"/><Relationship Id="rId19" Type="http://schemas.openxmlformats.org/officeDocument/2006/relationships/hyperlink" Target="https://www.bbc.com/mundo/noticias-48338091"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www.youtube.com/watch?v=QOMT61f_Rfs&amp;t=416s&amp;ab_channel=SeventheComunicaci%C3%B3nyAccesibilidad"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TotalTime>
  <Pages>21</Pages>
  <Words>4165</Words>
  <Characters>22908</Characters>
  <Application>Microsoft Office Word</Application>
  <DocSecurity>0</DocSecurity>
  <Lines>190</Lines>
  <Paragraphs>54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27019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Iveth Dayana Torres Suarez</dc:creator>
  <cp:keywords/>
  <dc:description/>
  <cp:lastModifiedBy>andrea becerra parra</cp:lastModifiedBy>
  <cp:revision>3</cp:revision>
  <dcterms:created xsi:type="dcterms:W3CDTF">2022-02-01T21:07:00Z</dcterms:created>
  <dcterms:modified xsi:type="dcterms:W3CDTF">2022-03-01T16:08:00Z</dcterms:modified>
</cp:coreProperties>
</file>