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C3987" w14:textId="4B80C326" w:rsidR="00FD5E57" w:rsidRDefault="00D226D8" w:rsidP="004D218C">
      <w:pPr>
        <w:spacing w:line="276" w:lineRule="auto"/>
        <w:rPr>
          <w:b/>
          <w:color w:val="666666" w:themeColor="accent2"/>
          <w:sz w:val="32"/>
        </w:rPr>
      </w:pPr>
      <w:r>
        <w:rPr>
          <w:b/>
          <w:color w:val="666666" w:themeColor="accent2"/>
          <w:sz w:val="32"/>
        </w:rPr>
        <w:t xml:space="preserve"> </w:t>
      </w:r>
    </w:p>
    <w:p w14:paraId="6372194A" w14:textId="2ADFD084" w:rsidR="00FD5E57" w:rsidRDefault="00FD5E57" w:rsidP="004D218C">
      <w:pPr>
        <w:spacing w:line="276" w:lineRule="auto"/>
        <w:rPr>
          <w:b/>
          <w:color w:val="666666" w:themeColor="accent2"/>
          <w:sz w:val="32"/>
        </w:rPr>
      </w:pPr>
    </w:p>
    <w:p w14:paraId="7A34887A" w14:textId="4C64ABBA" w:rsidR="00FD5E57" w:rsidRDefault="00FD5E57" w:rsidP="004D218C">
      <w:pPr>
        <w:spacing w:line="276" w:lineRule="auto"/>
        <w:rPr>
          <w:b/>
          <w:color w:val="666666" w:themeColor="accent2"/>
          <w:sz w:val="32"/>
        </w:rPr>
      </w:pPr>
    </w:p>
    <w:p w14:paraId="4D1CDEB4" w14:textId="29263DC2" w:rsidR="00FD5E57" w:rsidRDefault="00FD5E57" w:rsidP="004D218C">
      <w:pPr>
        <w:spacing w:line="276" w:lineRule="auto"/>
        <w:rPr>
          <w:b/>
          <w:color w:val="666666" w:themeColor="accent2"/>
          <w:sz w:val="32"/>
        </w:rPr>
      </w:pPr>
    </w:p>
    <w:p w14:paraId="5FB1BB21" w14:textId="674F31F1" w:rsidR="00FD5E57" w:rsidRDefault="00FD5E57" w:rsidP="004D218C">
      <w:pPr>
        <w:spacing w:line="276" w:lineRule="auto"/>
        <w:rPr>
          <w:b/>
          <w:color w:val="666666" w:themeColor="accent2"/>
          <w:sz w:val="32"/>
        </w:rPr>
      </w:pPr>
      <w:r w:rsidRPr="00036EE0">
        <w:rPr>
          <w:noProof/>
          <w:lang w:eastAsia="es-CO"/>
        </w:rPr>
        <mc:AlternateContent>
          <mc:Choice Requires="wps">
            <w:drawing>
              <wp:anchor distT="0" distB="0" distL="114300" distR="114300" simplePos="0" relativeHeight="251653120" behindDoc="0" locked="0" layoutInCell="1" allowOverlap="1" wp14:anchorId="05D6E82C" wp14:editId="4C03D47E">
                <wp:simplePos x="0" y="0"/>
                <wp:positionH relativeFrom="column">
                  <wp:posOffset>133350</wp:posOffset>
                </wp:positionH>
                <wp:positionV relativeFrom="paragraph">
                  <wp:posOffset>11430</wp:posOffset>
                </wp:positionV>
                <wp:extent cx="7463155" cy="1996440"/>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7463155" cy="1996440"/>
                        </a:xfrm>
                        <a:prstGeom prst="rect">
                          <a:avLst/>
                        </a:prstGeom>
                        <a:noFill/>
                        <a:ln>
                          <a:noFill/>
                        </a:ln>
                      </wps:spPr>
                      <wps:txbx>
                        <w:txbxContent>
                          <w:p w14:paraId="28B8E274" w14:textId="4E9D0453"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5D6E82C" id="_x0000_t202" coordsize="21600,21600" o:spt="202" path="m,l,21600r21600,l21600,xe">
                <v:stroke joinstyle="miter"/>
                <v:path gradientshapeok="t" o:connecttype="rect"/>
              </v:shapetype>
              <v:shape id="Cuadro de texto 17" o:spid="_x0000_s1026" type="#_x0000_t202" style="position:absolute;margin-left:10.5pt;margin-top:.9pt;width:587.65pt;height:157.2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" filled="f" stroked="f">
                <v:textbox style="mso-fit-shape-to-text:t">
                  <w:txbxContent>
                    <w:p w14:paraId="28B8E274" w14:textId="4E9D0453"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xbxContent>
                </v:textbox>
              </v:shape>
            </w:pict>
          </mc:Fallback>
        </mc:AlternateContent>
      </w:r>
    </w:p>
    <w:p w14:paraId="7659E66A" w14:textId="71E95E5A" w:rsidR="00FD5E57" w:rsidRDefault="00FD5E57" w:rsidP="004D218C">
      <w:pPr>
        <w:spacing w:line="276" w:lineRule="auto"/>
        <w:rPr>
          <w:b/>
          <w:color w:val="666666" w:themeColor="accent2"/>
          <w:sz w:val="32"/>
        </w:rPr>
      </w:pPr>
    </w:p>
    <w:p w14:paraId="20D587A0" w14:textId="36F2B40C" w:rsidR="00FD5E57" w:rsidRDefault="00FD5E57" w:rsidP="004D218C">
      <w:pPr>
        <w:spacing w:line="276" w:lineRule="auto"/>
        <w:rPr>
          <w:b/>
          <w:color w:val="666666" w:themeColor="accent2"/>
          <w:sz w:val="32"/>
        </w:rPr>
      </w:pPr>
    </w:p>
    <w:p w14:paraId="12539122" w14:textId="2AF37A2D" w:rsidR="00FD5E57" w:rsidRDefault="00FD5E57" w:rsidP="004D218C">
      <w:pPr>
        <w:spacing w:line="276" w:lineRule="auto"/>
        <w:rPr>
          <w:b/>
          <w:color w:val="666666" w:themeColor="accent2"/>
          <w:sz w:val="32"/>
        </w:rPr>
      </w:pPr>
    </w:p>
    <w:p w14:paraId="59A2EC5C" w14:textId="5A52615C" w:rsidR="00FD5E57" w:rsidRDefault="00FD5E57" w:rsidP="004D218C">
      <w:pPr>
        <w:spacing w:line="276" w:lineRule="auto"/>
        <w:rPr>
          <w:b/>
          <w:color w:val="666666" w:themeColor="accent2"/>
          <w:sz w:val="32"/>
        </w:rPr>
      </w:pPr>
    </w:p>
    <w:p w14:paraId="256DDB64" w14:textId="0286646C" w:rsidR="00FD5E57" w:rsidRDefault="00FD5E57" w:rsidP="004D218C">
      <w:pPr>
        <w:spacing w:line="276" w:lineRule="auto"/>
        <w:rPr>
          <w:b/>
          <w:color w:val="666666" w:themeColor="accent2"/>
          <w:sz w:val="32"/>
        </w:rPr>
      </w:pPr>
    </w:p>
    <w:p w14:paraId="78C73595" w14:textId="0D5F97BC" w:rsidR="00FD5E57" w:rsidRDefault="00FD5E57" w:rsidP="004D218C">
      <w:pPr>
        <w:spacing w:line="276" w:lineRule="auto"/>
        <w:rPr>
          <w:b/>
          <w:color w:val="666666" w:themeColor="accent2"/>
          <w:sz w:val="32"/>
        </w:rPr>
      </w:pPr>
    </w:p>
    <w:p w14:paraId="274CC26B" w14:textId="46CB4269" w:rsidR="00FD5E57" w:rsidRDefault="00FD5E57" w:rsidP="004D218C">
      <w:pPr>
        <w:spacing w:line="276" w:lineRule="auto"/>
        <w:rPr>
          <w:b/>
          <w:color w:val="666666" w:themeColor="accent2"/>
          <w:sz w:val="32"/>
        </w:rPr>
      </w:pPr>
    </w:p>
    <w:p w14:paraId="7EBF912E" w14:textId="16318627" w:rsidR="00FD5E57" w:rsidRDefault="00FD5E57" w:rsidP="004D218C">
      <w:pPr>
        <w:spacing w:line="276" w:lineRule="auto"/>
        <w:rPr>
          <w:b/>
          <w:color w:val="666666" w:themeColor="accent2"/>
          <w:sz w:val="32"/>
        </w:rPr>
      </w:pPr>
    </w:p>
    <w:p w14:paraId="04F44423" w14:textId="29E6AE82" w:rsidR="00FD5E57" w:rsidRDefault="00FD5E57" w:rsidP="004D218C">
      <w:pPr>
        <w:spacing w:line="276" w:lineRule="auto"/>
        <w:rPr>
          <w:b/>
          <w:color w:val="666666" w:themeColor="accent2"/>
          <w:sz w:val="32"/>
        </w:rPr>
      </w:pPr>
    </w:p>
    <w:p w14:paraId="11C1891F" w14:textId="294F09CF" w:rsidR="00FD5E57" w:rsidRDefault="00FD5E57" w:rsidP="004D218C">
      <w:pPr>
        <w:spacing w:line="276" w:lineRule="auto"/>
        <w:rPr>
          <w:b/>
          <w:color w:val="666666" w:themeColor="accent2"/>
          <w:sz w:val="32"/>
        </w:rPr>
      </w:pPr>
    </w:p>
    <w:p w14:paraId="0DFE8911" w14:textId="3D619CDD" w:rsidR="00FD5E57" w:rsidRDefault="00FD5E57" w:rsidP="004D218C">
      <w:pPr>
        <w:spacing w:line="276" w:lineRule="auto"/>
        <w:rPr>
          <w:b/>
          <w:color w:val="666666" w:themeColor="accent2"/>
          <w:sz w:val="32"/>
        </w:rPr>
      </w:pPr>
    </w:p>
    <w:p w14:paraId="5494CEFB" w14:textId="6BD5643F" w:rsidR="00FD5E57" w:rsidRDefault="00FD5E57" w:rsidP="004D218C">
      <w:pPr>
        <w:spacing w:line="276" w:lineRule="auto"/>
        <w:rPr>
          <w:b/>
          <w:color w:val="666666" w:themeColor="accent2"/>
          <w:sz w:val="32"/>
        </w:rPr>
      </w:pPr>
    </w:p>
    <w:p w14:paraId="7473C8C2" w14:textId="18E9AEB1" w:rsidR="00FD5E57" w:rsidRDefault="00FD5E57" w:rsidP="004D218C">
      <w:pPr>
        <w:spacing w:line="276" w:lineRule="auto"/>
        <w:rPr>
          <w:b/>
          <w:color w:val="666666" w:themeColor="accent2"/>
          <w:sz w:val="32"/>
        </w:rPr>
      </w:pPr>
    </w:p>
    <w:p w14:paraId="57DF8BA6" w14:textId="64455FB2" w:rsidR="00FD5E57" w:rsidRDefault="00FD5E57" w:rsidP="004D218C">
      <w:pPr>
        <w:spacing w:line="276" w:lineRule="auto"/>
        <w:rPr>
          <w:b/>
          <w:color w:val="666666" w:themeColor="accent2"/>
          <w:sz w:val="32"/>
        </w:rPr>
      </w:pPr>
    </w:p>
    <w:p w14:paraId="50941A72" w14:textId="5F36E17F" w:rsidR="00FD5E57" w:rsidRDefault="00FD5E57" w:rsidP="004D218C">
      <w:pPr>
        <w:spacing w:line="276" w:lineRule="auto"/>
        <w:rPr>
          <w:b/>
          <w:color w:val="666666" w:themeColor="accent2"/>
          <w:sz w:val="32"/>
        </w:rPr>
      </w:pPr>
    </w:p>
    <w:p w14:paraId="69D0966D" w14:textId="38492E46" w:rsidR="00FD5E57" w:rsidRDefault="00FD5E57" w:rsidP="004D218C">
      <w:pPr>
        <w:spacing w:line="276" w:lineRule="auto"/>
        <w:rPr>
          <w:b/>
          <w:color w:val="666666" w:themeColor="accent2"/>
          <w:sz w:val="32"/>
        </w:rPr>
      </w:pPr>
    </w:p>
    <w:p w14:paraId="4C00DC23" w14:textId="17A404C4" w:rsidR="00FD5E57" w:rsidRDefault="00FD5E57" w:rsidP="004D218C">
      <w:pPr>
        <w:spacing w:line="276" w:lineRule="auto"/>
        <w:rPr>
          <w:b/>
          <w:color w:val="666666" w:themeColor="accent2"/>
          <w:sz w:val="32"/>
        </w:rPr>
      </w:pPr>
    </w:p>
    <w:p w14:paraId="140CFC60" w14:textId="44EF003E" w:rsidR="00FD5E57" w:rsidRDefault="00FD5E57" w:rsidP="004D218C">
      <w:pPr>
        <w:spacing w:line="276" w:lineRule="auto"/>
        <w:rPr>
          <w:b/>
          <w:color w:val="666666" w:themeColor="accent2"/>
          <w:sz w:val="32"/>
        </w:rPr>
      </w:pPr>
    </w:p>
    <w:p w14:paraId="52985B2D" w14:textId="4D55E655" w:rsidR="00FD5E57" w:rsidRDefault="00FD5E57" w:rsidP="004D218C">
      <w:pPr>
        <w:spacing w:line="276" w:lineRule="auto"/>
        <w:rPr>
          <w:b/>
          <w:color w:val="666666" w:themeColor="accent2"/>
          <w:sz w:val="32"/>
        </w:rPr>
      </w:pPr>
    </w:p>
    <w:p w14:paraId="13BEAC0B" w14:textId="57B4C8CF" w:rsidR="00FD5E57" w:rsidRDefault="009D20F2" w:rsidP="004D218C">
      <w:pPr>
        <w:spacing w:line="276" w:lineRule="auto"/>
        <w:rPr>
          <w:b/>
          <w:color w:val="666666" w:themeColor="accent2"/>
          <w:sz w:val="32"/>
        </w:rPr>
      </w:pPr>
      <w:r w:rsidRPr="00036EE0">
        <w:rPr>
          <w:noProof/>
          <w:lang w:eastAsia="es-CO"/>
        </w:rPr>
        <mc:AlternateContent>
          <mc:Choice Requires="wps">
            <w:drawing>
              <wp:anchor distT="0" distB="0" distL="114300" distR="114300" simplePos="0" relativeHeight="251662336" behindDoc="1" locked="0" layoutInCell="1" allowOverlap="1" wp14:anchorId="33A45561" wp14:editId="06E43A10">
                <wp:simplePos x="0" y="0"/>
                <wp:positionH relativeFrom="margin">
                  <wp:posOffset>-514985</wp:posOffset>
                </wp:positionH>
                <wp:positionV relativeFrom="paragraph">
                  <wp:posOffset>290414</wp:posOffset>
                </wp:positionV>
                <wp:extent cx="7381875" cy="1307465"/>
                <wp:effectExtent l="57150" t="38100" r="85725" b="102235"/>
                <wp:wrapNone/>
                <wp:docPr id="24"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1875" cy="1307465"/>
                        </a:xfrm>
                        <a:prstGeom prst="rect">
                          <a:avLst/>
                        </a:prstGeom>
                        <a:ln/>
                      </wps:spPr>
                      <wps:style>
                        <a:lnRef idx="1">
                          <a:schemeClr val="accent5"/>
                        </a:lnRef>
                        <a:fillRef idx="2">
                          <a:schemeClr val="accent5"/>
                        </a:fillRef>
                        <a:effectRef idx="1">
                          <a:schemeClr val="accent5"/>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20C98" id="Rectangle 186" o:spid="_x0000_s1026" style="position:absolute;margin-left:-40.55pt;margin-top:22.85pt;width:581.25pt;height:102.9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" fillcolor="#b2cccc [1624]" strokecolor="#609191 [3048]">
                <v:fill color2="#e8efef [504]" rotate="t" angle="180" colors="0 #b8e2e2;22938f #ceeaea;1 #ecf7f7" focus="100%" type="gradient"/>
                <v:shadow on="t" color="black" opacity="24903f" origin=",.5" offset="0,.55556mm"/>
                <w10:wrap anchorx="margin"/>
              </v:rect>
            </w:pict>
          </mc:Fallback>
        </mc:AlternateContent>
      </w:r>
    </w:p>
    <w:p w14:paraId="2BC902C9" w14:textId="627F63C0" w:rsidR="00FD5E57" w:rsidRDefault="00FD5E57" w:rsidP="004D218C">
      <w:pPr>
        <w:spacing w:line="276" w:lineRule="auto"/>
        <w:rPr>
          <w:b/>
          <w:color w:val="666666" w:themeColor="accent2"/>
          <w:sz w:val="32"/>
        </w:rPr>
      </w:pPr>
    </w:p>
    <w:p w14:paraId="1B182AF3" w14:textId="7AA53FF0" w:rsidR="00FD5E57" w:rsidRDefault="009D20F2" w:rsidP="004D218C">
      <w:pPr>
        <w:spacing w:line="276" w:lineRule="auto"/>
        <w:rPr>
          <w:b/>
          <w:color w:val="666666" w:themeColor="accent2"/>
          <w:sz w:val="32"/>
        </w:rPr>
      </w:pPr>
      <w:r>
        <w:rPr>
          <w:noProof/>
          <w:lang w:eastAsia="es-CO"/>
        </w:rPr>
        <w:drawing>
          <wp:anchor distT="0" distB="0" distL="114300" distR="114300" simplePos="0" relativeHeight="251718144" behindDoc="0" locked="0" layoutInCell="1" allowOverlap="1" wp14:anchorId="3470089C" wp14:editId="1FF81379">
            <wp:simplePos x="0" y="0"/>
            <wp:positionH relativeFrom="column">
              <wp:posOffset>2419853</wp:posOffset>
            </wp:positionH>
            <wp:positionV relativeFrom="paragraph">
              <wp:posOffset>18634</wp:posOffset>
            </wp:positionV>
            <wp:extent cx="2354580" cy="741045"/>
            <wp:effectExtent l="0" t="0" r="7620" b="190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4580" cy="741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16831D" w14:textId="7F563639" w:rsidR="00FD5E57" w:rsidRDefault="00FD5E57" w:rsidP="004D218C">
      <w:pPr>
        <w:spacing w:line="276" w:lineRule="auto"/>
        <w:rPr>
          <w:b/>
          <w:color w:val="666666" w:themeColor="accent2"/>
          <w:sz w:val="32"/>
        </w:rPr>
      </w:pPr>
    </w:p>
    <w:p w14:paraId="2BB73EB9" w14:textId="43D765AE" w:rsidR="00FD5E57" w:rsidRDefault="00FD5E57" w:rsidP="004D218C">
      <w:pPr>
        <w:spacing w:line="276" w:lineRule="auto"/>
        <w:rPr>
          <w:b/>
          <w:color w:val="666666" w:themeColor="accent2"/>
          <w:sz w:val="32"/>
        </w:rPr>
      </w:pPr>
    </w:p>
    <w:p w14:paraId="5827A25D" w14:textId="2BF52765" w:rsidR="00FD5E57" w:rsidRDefault="00FD5E57" w:rsidP="004D218C">
      <w:pPr>
        <w:spacing w:line="276" w:lineRule="auto"/>
        <w:rPr>
          <w:b/>
          <w:color w:val="666666" w:themeColor="accent2"/>
          <w:sz w:val="32"/>
        </w:rPr>
      </w:pPr>
    </w:p>
    <w:p w14:paraId="472E6E9F" w14:textId="036B8BC3" w:rsidR="00FD5E57" w:rsidRDefault="00935043" w:rsidP="00935043">
      <w:pPr>
        <w:tabs>
          <w:tab w:val="center" w:pos="5130"/>
          <w:tab w:val="right" w:pos="10260"/>
        </w:tabs>
        <w:spacing w:line="276" w:lineRule="auto"/>
        <w:rPr>
          <w:b/>
          <w:color w:val="666666" w:themeColor="accent2"/>
          <w:sz w:val="32"/>
        </w:rPr>
      </w:pPr>
      <w:r>
        <w:rPr>
          <w:b/>
          <w:color w:val="666666" w:themeColor="accent2"/>
          <w:sz w:val="32"/>
        </w:rPr>
        <w:lastRenderedPageBreak/>
        <w:tab/>
      </w:r>
      <w:r>
        <w:rPr>
          <w:b/>
          <w:color w:val="666666" w:themeColor="accent2"/>
          <w:sz w:val="32"/>
        </w:rPr>
        <w:tab/>
      </w:r>
    </w:p>
    <w:p w14:paraId="27224D5C" w14:textId="124827F3" w:rsidR="00FD5E57" w:rsidRDefault="00935043" w:rsidP="004D218C">
      <w:pPr>
        <w:spacing w:line="276" w:lineRule="auto"/>
        <w:rPr>
          <w:b/>
          <w:color w:val="666666" w:themeColor="accent2"/>
          <w:sz w:val="32"/>
        </w:rPr>
      </w:pPr>
      <w:r>
        <w:rPr>
          <w:noProof/>
          <w:lang w:eastAsia="es-CO"/>
        </w:rPr>
        <mc:AlternateContent>
          <mc:Choice Requires="wps">
            <w:drawing>
              <wp:anchor distT="0" distB="0" distL="114300" distR="114300" simplePos="0" relativeHeight="251720192" behindDoc="0" locked="0" layoutInCell="1" allowOverlap="1" wp14:anchorId="27FF4235" wp14:editId="0A58ADFC">
                <wp:simplePos x="0" y="0"/>
                <wp:positionH relativeFrom="margin">
                  <wp:align>left</wp:align>
                </wp:positionH>
                <wp:positionV relativeFrom="paragraph">
                  <wp:posOffset>190863</wp:posOffset>
                </wp:positionV>
                <wp:extent cx="6867525" cy="1114425"/>
                <wp:effectExtent l="0" t="0" r="0" b="9525"/>
                <wp:wrapNone/>
                <wp:docPr id="23" name="Cuadro de texto 23"/>
                <wp:cNvGraphicFramePr/>
                <a:graphic xmlns:a="http://schemas.openxmlformats.org/drawingml/2006/main">
                  <a:graphicData uri="http://schemas.microsoft.com/office/word/2010/wordprocessingShape">
                    <wps:wsp>
                      <wps:cNvSpPr txBox="1"/>
                      <wps:spPr>
                        <a:xfrm>
                          <a:off x="0" y="0"/>
                          <a:ext cx="6867525" cy="1114425"/>
                        </a:xfrm>
                        <a:prstGeom prst="rect">
                          <a:avLst/>
                        </a:prstGeom>
                        <a:noFill/>
                        <a:ln>
                          <a:noFill/>
                        </a:ln>
                      </wps:spPr>
                      <wps:txbx>
                        <w:txbxContent>
                          <w:p w14:paraId="44A6F726" w14:textId="73EDEA45"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Hlk92292786"/>
                            <w:bookmarkStart w:id="1"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Módulo </w:t>
                            </w:r>
                            <w:bookmarkEnd w:id="0"/>
                            <w:bookmarkEnd w:id="1"/>
                            <w: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5: </w:t>
                            </w:r>
                            <w:r w:rsidR="00C97447">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Practicas esenciales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F4235" id="Cuadro de texto 23" o:spid="_x0000_s1027" type="#_x0000_t202" style="position:absolute;margin-left:0;margin-top:15.05pt;width:540.75pt;height:87.75pt;z-index:251720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" filled="f" stroked="f">
                <v:textbox>
                  <w:txbxContent>
                    <w:p w14:paraId="44A6F726" w14:textId="73EDEA45"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2" w:name="_Hlk92292786"/>
                      <w:bookmarkStart w:id="3"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Módulo </w:t>
                      </w:r>
                      <w:bookmarkEnd w:id="2"/>
                      <w:bookmarkEnd w:id="3"/>
                      <w: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5: </w:t>
                      </w:r>
                      <w:r w:rsidR="00C97447">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Practicas esenciales</w:t>
                      </w:r>
                    </w:p>
                  </w:txbxContent>
                </v:textbox>
                <w10:wrap anchorx="margin"/>
              </v:shape>
            </w:pict>
          </mc:Fallback>
        </mc:AlternateContent>
      </w:r>
    </w:p>
    <w:p w14:paraId="63C9B588" w14:textId="14B4A29F" w:rsidR="00FD5E57" w:rsidRDefault="00FD5E57" w:rsidP="004D218C">
      <w:pPr>
        <w:spacing w:line="276" w:lineRule="auto"/>
        <w:rPr>
          <w:b/>
          <w:color w:val="666666" w:themeColor="accent2"/>
          <w:sz w:val="32"/>
        </w:rPr>
      </w:pPr>
    </w:p>
    <w:p w14:paraId="5B3556CE" w14:textId="1303C278" w:rsidR="00FD5E57" w:rsidRDefault="00FD5E57" w:rsidP="004D218C">
      <w:pPr>
        <w:spacing w:line="276" w:lineRule="auto"/>
        <w:rPr>
          <w:b/>
          <w:color w:val="666666" w:themeColor="accent2"/>
          <w:sz w:val="32"/>
        </w:rPr>
      </w:pPr>
    </w:p>
    <w:p w14:paraId="21EF8683" w14:textId="28C7ED65" w:rsidR="00FD5E57" w:rsidRDefault="00FD5E57" w:rsidP="004D218C">
      <w:pPr>
        <w:spacing w:line="276" w:lineRule="auto"/>
        <w:rPr>
          <w:b/>
          <w:color w:val="666666" w:themeColor="accent2"/>
          <w:sz w:val="32"/>
        </w:rPr>
      </w:pPr>
    </w:p>
    <w:p w14:paraId="06A117CD" w14:textId="60C27EC3" w:rsidR="00D348B0" w:rsidRPr="006C42DB" w:rsidRDefault="00935043" w:rsidP="004D218C">
      <w:pPr>
        <w:spacing w:line="276" w:lineRule="auto"/>
        <w:rPr>
          <w:b/>
          <w:color w:val="666666" w:themeColor="accent2"/>
          <w:sz w:val="32"/>
        </w:rPr>
      </w:pPr>
      <w:r>
        <w:rPr>
          <w:noProof/>
          <w:lang w:eastAsia="es-CO"/>
        </w:rPr>
        <mc:AlternateContent>
          <mc:Choice Requires="wps">
            <w:drawing>
              <wp:anchor distT="45720" distB="45720" distL="114300" distR="114300" simplePos="0" relativeHeight="251722240" behindDoc="0" locked="0" layoutInCell="1" allowOverlap="1" wp14:anchorId="0C16DE8D" wp14:editId="4C58CC5B">
                <wp:simplePos x="0" y="0"/>
                <wp:positionH relativeFrom="margin">
                  <wp:posOffset>154940</wp:posOffset>
                </wp:positionH>
                <wp:positionV relativeFrom="paragraph">
                  <wp:posOffset>405130</wp:posOffset>
                </wp:positionV>
                <wp:extent cx="6350635" cy="1404620"/>
                <wp:effectExtent l="0" t="0" r="12065" b="24765"/>
                <wp:wrapTopAndBottom/>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635"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D2B9636" w14:textId="77777777" w:rsidR="00E836F8" w:rsidRPr="000C6D2E" w:rsidRDefault="00E836F8" w:rsidP="006C42DB">
                            <w:r w:rsidRPr="000C6D2E">
                              <w:t>Objetivo de aprendizaje:</w:t>
                            </w:r>
                          </w:p>
                          <w:p w14:paraId="11027922" w14:textId="77777777" w:rsidR="00C97447" w:rsidRPr="00A30670" w:rsidRDefault="00C97447" w:rsidP="00C97447">
                            <w:pPr>
                              <w:snapToGrid w:val="0"/>
                              <w:spacing w:after="160" w:line="276" w:lineRule="auto"/>
                            </w:pPr>
                            <w:r w:rsidRPr="00A30670">
                              <w:t xml:space="preserve">Fortalecer las practicas esenciales en profesionales de la salud </w:t>
                            </w:r>
                          </w:p>
                          <w:p w14:paraId="26EDBE35" w14:textId="77777777" w:rsidR="00C97447" w:rsidRPr="00A30670" w:rsidRDefault="00C97447" w:rsidP="00C97447">
                            <w:pPr>
                              <w:pStyle w:val="Prrafodelista"/>
                              <w:numPr>
                                <w:ilvl w:val="0"/>
                                <w:numId w:val="7"/>
                              </w:numPr>
                              <w:snapToGrid w:val="0"/>
                              <w:spacing w:after="160" w:line="276" w:lineRule="auto"/>
                              <w:jc w:val="both"/>
                            </w:pPr>
                            <w:r w:rsidRPr="00A30670">
                              <w:t>Conocer los principios generales de la atención y prácticas esenciales de salud mental.</w:t>
                            </w:r>
                          </w:p>
                          <w:p w14:paraId="09A6BB38" w14:textId="77777777" w:rsidR="00C97447" w:rsidRPr="00A30670" w:rsidRDefault="00C97447" w:rsidP="00C97447">
                            <w:pPr>
                              <w:pStyle w:val="Prrafodelista"/>
                              <w:numPr>
                                <w:ilvl w:val="0"/>
                                <w:numId w:val="7"/>
                              </w:numPr>
                              <w:snapToGrid w:val="0"/>
                              <w:spacing w:after="160" w:line="276" w:lineRule="auto"/>
                              <w:jc w:val="both"/>
                            </w:pPr>
                            <w:r w:rsidRPr="00A30670">
                              <w:t>Fomentar las buenas relaciones entre los prestadores de atención de salud</w:t>
                            </w:r>
                            <w:r>
                              <w:t>.</w:t>
                            </w:r>
                          </w:p>
                          <w:p w14:paraId="5C68FD27" w14:textId="77777777" w:rsidR="00C97447" w:rsidRPr="00A30670" w:rsidRDefault="00C97447" w:rsidP="00C97447">
                            <w:pPr>
                              <w:pStyle w:val="Prrafodelista"/>
                              <w:numPr>
                                <w:ilvl w:val="0"/>
                                <w:numId w:val="7"/>
                              </w:numPr>
                              <w:snapToGrid w:val="0"/>
                              <w:spacing w:after="160" w:line="276" w:lineRule="auto"/>
                              <w:jc w:val="both"/>
                            </w:pPr>
                            <w:r w:rsidRPr="00A30670">
                              <w:t xml:space="preserve">Interpretar las practicas esenciales </w:t>
                            </w:r>
                          </w:p>
                          <w:p w14:paraId="553743DF" w14:textId="42C4A8A5" w:rsidR="00E836F8" w:rsidRPr="000C6D2E" w:rsidRDefault="00C97447" w:rsidP="00C97447">
                            <w:pPr>
                              <w:pStyle w:val="Prrafodelista"/>
                              <w:numPr>
                                <w:ilvl w:val="0"/>
                                <w:numId w:val="7"/>
                              </w:numPr>
                              <w:snapToGrid w:val="0"/>
                              <w:spacing w:after="160" w:line="360" w:lineRule="auto"/>
                              <w:jc w:val="both"/>
                            </w:pPr>
                            <w:r w:rsidRPr="00A30670">
                              <w:t>Emplear la teoría dada, en la práctica.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16DE8D" id="Cuadro de texto 2" o:spid="_x0000_s1028" type="#_x0000_t202" style="position:absolute;margin-left:12.2pt;margin-top:31.9pt;width:500.05pt;height:110.6pt;z-index:251722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" fillcolor="white [3201]" strokecolor="#236194 [3204]" strokeweight="2pt">
                <v:textbox style="mso-fit-shape-to-text:t">
                  <w:txbxContent>
                    <w:p w14:paraId="0D2B9636" w14:textId="77777777" w:rsidR="00E836F8" w:rsidRPr="000C6D2E" w:rsidRDefault="00E836F8" w:rsidP="006C42DB">
                      <w:r w:rsidRPr="000C6D2E">
                        <w:t>Objetivo de aprendizaje:</w:t>
                      </w:r>
                    </w:p>
                    <w:p w14:paraId="11027922" w14:textId="77777777" w:rsidR="00C97447" w:rsidRPr="00A30670" w:rsidRDefault="00C97447" w:rsidP="00C97447">
                      <w:pPr>
                        <w:snapToGrid w:val="0"/>
                        <w:spacing w:after="160" w:line="276" w:lineRule="auto"/>
                      </w:pPr>
                      <w:r w:rsidRPr="00A30670">
                        <w:t xml:space="preserve">Fortalecer las practicas esenciales en profesionales de la salud </w:t>
                      </w:r>
                    </w:p>
                    <w:p w14:paraId="26EDBE35" w14:textId="77777777" w:rsidR="00C97447" w:rsidRPr="00A30670" w:rsidRDefault="00C97447" w:rsidP="00C97447">
                      <w:pPr>
                        <w:pStyle w:val="Prrafodelista"/>
                        <w:numPr>
                          <w:ilvl w:val="0"/>
                          <w:numId w:val="7"/>
                        </w:numPr>
                        <w:snapToGrid w:val="0"/>
                        <w:spacing w:after="160" w:line="276" w:lineRule="auto"/>
                        <w:jc w:val="both"/>
                      </w:pPr>
                      <w:r w:rsidRPr="00A30670">
                        <w:t>Conocer los principios generales de la atención y prácticas esenciales de salud mental.</w:t>
                      </w:r>
                    </w:p>
                    <w:p w14:paraId="09A6BB38" w14:textId="77777777" w:rsidR="00C97447" w:rsidRPr="00A30670" w:rsidRDefault="00C97447" w:rsidP="00C97447">
                      <w:pPr>
                        <w:pStyle w:val="Prrafodelista"/>
                        <w:numPr>
                          <w:ilvl w:val="0"/>
                          <w:numId w:val="7"/>
                        </w:numPr>
                        <w:snapToGrid w:val="0"/>
                        <w:spacing w:after="160" w:line="276" w:lineRule="auto"/>
                        <w:jc w:val="both"/>
                      </w:pPr>
                      <w:r w:rsidRPr="00A30670">
                        <w:t>Fomentar las buenas relaciones entre los prestadores de atención de salud</w:t>
                      </w:r>
                      <w:r>
                        <w:t>.</w:t>
                      </w:r>
                    </w:p>
                    <w:p w14:paraId="5C68FD27" w14:textId="77777777" w:rsidR="00C97447" w:rsidRPr="00A30670" w:rsidRDefault="00C97447" w:rsidP="00C97447">
                      <w:pPr>
                        <w:pStyle w:val="Prrafodelista"/>
                        <w:numPr>
                          <w:ilvl w:val="0"/>
                          <w:numId w:val="7"/>
                        </w:numPr>
                        <w:snapToGrid w:val="0"/>
                        <w:spacing w:after="160" w:line="276" w:lineRule="auto"/>
                        <w:jc w:val="both"/>
                      </w:pPr>
                      <w:r w:rsidRPr="00A30670">
                        <w:t xml:space="preserve">Interpretar las practicas esenciales </w:t>
                      </w:r>
                    </w:p>
                    <w:p w14:paraId="553743DF" w14:textId="42C4A8A5" w:rsidR="00E836F8" w:rsidRPr="000C6D2E" w:rsidRDefault="00C97447" w:rsidP="00C97447">
                      <w:pPr>
                        <w:pStyle w:val="Prrafodelista"/>
                        <w:numPr>
                          <w:ilvl w:val="0"/>
                          <w:numId w:val="7"/>
                        </w:numPr>
                        <w:snapToGrid w:val="0"/>
                        <w:spacing w:after="160" w:line="360" w:lineRule="auto"/>
                        <w:jc w:val="both"/>
                      </w:pPr>
                      <w:r w:rsidRPr="00A30670">
                        <w:t>Emplear la teoría dada, en la práctica.</w:t>
                      </w:r>
                    </w:p>
                  </w:txbxContent>
                </v:textbox>
                <w10:wrap type="topAndBottom" anchorx="margin"/>
              </v:shape>
            </w:pict>
          </mc:Fallback>
        </mc:AlternateContent>
      </w:r>
    </w:p>
    <w:p w14:paraId="089CD815" w14:textId="698DEE30" w:rsidR="00A87BD2" w:rsidRDefault="00A87BD2" w:rsidP="004D218C">
      <w:pPr>
        <w:pStyle w:val="My"/>
        <w:spacing w:line="276" w:lineRule="auto"/>
        <w:jc w:val="both"/>
        <w:rPr>
          <w:rStyle w:val="sowc"/>
          <w:rFonts w:ascii="Times New Roman" w:hAnsi="Times New Roman" w:cs="Times New Roman"/>
          <w:lang w:val="en-US"/>
        </w:rPr>
      </w:pPr>
    </w:p>
    <w:p w14:paraId="31DD3901" w14:textId="04F7A3E6" w:rsidR="000C6D2E" w:rsidRDefault="004A39D3" w:rsidP="004D218C">
      <w:pPr>
        <w:pStyle w:val="My"/>
        <w:spacing w:line="276" w:lineRule="auto"/>
        <w:jc w:val="both"/>
        <w:rPr>
          <w:rStyle w:val="sowc"/>
          <w:rFonts w:ascii="Times New Roman" w:hAnsi="Times New Roman" w:cs="Times New Roman"/>
          <w:lang w:val="en-US"/>
        </w:rPr>
      </w:pPr>
      <w:r>
        <w:rPr>
          <w:noProof/>
          <w:lang w:val="es-CO" w:eastAsia="es-CO"/>
        </w:rPr>
        <mc:AlternateContent>
          <mc:Choice Requires="wps">
            <w:drawing>
              <wp:anchor distT="45720" distB="45720" distL="114300" distR="114300" simplePos="0" relativeHeight="251724288" behindDoc="0" locked="0" layoutInCell="1" allowOverlap="1" wp14:anchorId="1ECB4402" wp14:editId="1D37EEDE">
                <wp:simplePos x="0" y="0"/>
                <wp:positionH relativeFrom="margin">
                  <wp:align>right</wp:align>
                </wp:positionH>
                <wp:positionV relativeFrom="paragraph">
                  <wp:posOffset>420370</wp:posOffset>
                </wp:positionV>
                <wp:extent cx="6322060" cy="661670"/>
                <wp:effectExtent l="0" t="0" r="21590" b="24130"/>
                <wp:wrapTopAndBottom/>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2060" cy="662152"/>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FD930CA" w14:textId="76CEEFF7" w:rsidR="00E836F8" w:rsidRPr="00935043" w:rsidRDefault="00E836F8" w:rsidP="00935043">
                            <w:pPr>
                              <w:shd w:val="clear" w:color="auto" w:fill="C9E0F2" w:themeFill="accent1" w:themeFillTint="33"/>
                              <w:spacing w:line="360" w:lineRule="auto"/>
                            </w:pPr>
                            <w:r w:rsidRPr="00DB028C">
                              <w:t xml:space="preserve"> </w:t>
                            </w:r>
                            <w:r w:rsidR="004A39D3" w:rsidRPr="00A30670">
                              <w:t>La atención y practicas esenciales en salud mental, surgen a partir de las necesidades detectadas por el Manual mhGAP (</w:t>
                            </w:r>
                            <w:proofErr w:type="spellStart"/>
                            <w:r w:rsidR="004A39D3" w:rsidRPr="00A30670">
                              <w:rPr>
                                <w:rFonts w:eastAsia="Times New Roman"/>
                                <w:color w:val="222222"/>
                                <w:lang w:eastAsia="es-CO"/>
                              </w:rPr>
                              <w:t>World</w:t>
                            </w:r>
                            <w:proofErr w:type="spellEnd"/>
                            <w:r w:rsidR="004A39D3" w:rsidRPr="00A30670">
                              <w:rPr>
                                <w:rFonts w:eastAsia="Times New Roman"/>
                                <w:color w:val="222222"/>
                                <w:lang w:eastAsia="es-CO"/>
                              </w:rPr>
                              <w:t xml:space="preserve"> </w:t>
                            </w:r>
                            <w:proofErr w:type="spellStart"/>
                            <w:r w:rsidR="004A39D3" w:rsidRPr="00A30670">
                              <w:rPr>
                                <w:rFonts w:eastAsia="Times New Roman"/>
                                <w:color w:val="222222"/>
                                <w:lang w:eastAsia="es-CO"/>
                              </w:rPr>
                              <w:t>Health</w:t>
                            </w:r>
                            <w:proofErr w:type="spellEnd"/>
                            <w:r w:rsidR="004A39D3" w:rsidRPr="00A30670">
                              <w:rPr>
                                <w:rFonts w:eastAsia="Times New Roman"/>
                                <w:color w:val="222222"/>
                                <w:lang w:eastAsia="es-CO"/>
                              </w:rPr>
                              <w:t xml:space="preserve"> </w:t>
                            </w:r>
                            <w:proofErr w:type="spellStart"/>
                            <w:r w:rsidR="004A39D3" w:rsidRPr="00A30670">
                              <w:rPr>
                                <w:rFonts w:eastAsia="Times New Roman"/>
                                <w:color w:val="222222"/>
                                <w:lang w:eastAsia="es-CO"/>
                              </w:rPr>
                              <w:t>Organization</w:t>
                            </w:r>
                            <w:proofErr w:type="spellEnd"/>
                            <w:r w:rsidR="004A39D3" w:rsidRPr="00A30670">
                              <w:rPr>
                                <w:rFonts w:eastAsia="Times New Roman"/>
                                <w:color w:val="222222"/>
                                <w:lang w:eastAsia="es-CO"/>
                              </w:rPr>
                              <w:t>, 2017)</w:t>
                            </w:r>
                            <w:r w:rsidR="006E713F">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B4402" id="_x0000_s1029" type="#_x0000_t202" style="position:absolute;left:0;text-align:left;margin-left:446.6pt;margin-top:33.1pt;width:497.8pt;height:52.1pt;z-index:251724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" fillcolor="white [3201]" strokecolor="#236194 [3204]" strokeweight="2pt">
                <v:textbox>
                  <w:txbxContent>
                    <w:p w14:paraId="0FD930CA" w14:textId="76CEEFF7" w:rsidR="00E836F8" w:rsidRPr="00935043" w:rsidRDefault="00E836F8" w:rsidP="00935043">
                      <w:pPr>
                        <w:shd w:val="clear" w:color="auto" w:fill="C9E0F2" w:themeFill="accent1" w:themeFillTint="33"/>
                        <w:spacing w:line="360" w:lineRule="auto"/>
                      </w:pPr>
                      <w:r w:rsidRPr="00DB028C">
                        <w:t xml:space="preserve"> </w:t>
                      </w:r>
                      <w:r w:rsidR="004A39D3" w:rsidRPr="00A30670">
                        <w:t>La atención y practicas esenciales en salud mental, surgen a partir de las necesidades detectadas por el Manual mhGAP (</w:t>
                      </w:r>
                      <w:proofErr w:type="spellStart"/>
                      <w:r w:rsidR="004A39D3" w:rsidRPr="00A30670">
                        <w:rPr>
                          <w:rFonts w:eastAsia="Times New Roman"/>
                          <w:color w:val="222222"/>
                          <w:lang w:eastAsia="es-CO"/>
                        </w:rPr>
                        <w:t>World</w:t>
                      </w:r>
                      <w:proofErr w:type="spellEnd"/>
                      <w:r w:rsidR="004A39D3" w:rsidRPr="00A30670">
                        <w:rPr>
                          <w:rFonts w:eastAsia="Times New Roman"/>
                          <w:color w:val="222222"/>
                          <w:lang w:eastAsia="es-CO"/>
                        </w:rPr>
                        <w:t xml:space="preserve"> </w:t>
                      </w:r>
                      <w:proofErr w:type="spellStart"/>
                      <w:r w:rsidR="004A39D3" w:rsidRPr="00A30670">
                        <w:rPr>
                          <w:rFonts w:eastAsia="Times New Roman"/>
                          <w:color w:val="222222"/>
                          <w:lang w:eastAsia="es-CO"/>
                        </w:rPr>
                        <w:t>Health</w:t>
                      </w:r>
                      <w:proofErr w:type="spellEnd"/>
                      <w:r w:rsidR="004A39D3" w:rsidRPr="00A30670">
                        <w:rPr>
                          <w:rFonts w:eastAsia="Times New Roman"/>
                          <w:color w:val="222222"/>
                          <w:lang w:eastAsia="es-CO"/>
                        </w:rPr>
                        <w:t xml:space="preserve"> </w:t>
                      </w:r>
                      <w:proofErr w:type="spellStart"/>
                      <w:r w:rsidR="004A39D3" w:rsidRPr="00A30670">
                        <w:rPr>
                          <w:rFonts w:eastAsia="Times New Roman"/>
                          <w:color w:val="222222"/>
                          <w:lang w:eastAsia="es-CO"/>
                        </w:rPr>
                        <w:t>Organization</w:t>
                      </w:r>
                      <w:proofErr w:type="spellEnd"/>
                      <w:r w:rsidR="004A39D3" w:rsidRPr="00A30670">
                        <w:rPr>
                          <w:rFonts w:eastAsia="Times New Roman"/>
                          <w:color w:val="222222"/>
                          <w:lang w:eastAsia="es-CO"/>
                        </w:rPr>
                        <w:t>, 2017)</w:t>
                      </w:r>
                      <w:r w:rsidR="006E713F">
                        <w:t>.</w:t>
                      </w:r>
                    </w:p>
                  </w:txbxContent>
                </v:textbox>
                <w10:wrap type="topAndBottom" anchorx="margin"/>
              </v:shape>
            </w:pict>
          </mc:Fallback>
        </mc:AlternateContent>
      </w:r>
    </w:p>
    <w:p w14:paraId="7136D102" w14:textId="50A6921B" w:rsidR="00491E45" w:rsidRDefault="00491E45" w:rsidP="00491E45">
      <w:pPr>
        <w:pStyle w:val="My"/>
        <w:spacing w:line="276" w:lineRule="auto"/>
        <w:jc w:val="both"/>
        <w:rPr>
          <w:rFonts w:ascii="Times New Roman" w:hAnsi="Times New Roman" w:cs="Times New Roman"/>
          <w:lang w:val="en-US"/>
        </w:rPr>
      </w:pPr>
    </w:p>
    <w:p w14:paraId="213FF7AB" w14:textId="2E0D1724" w:rsidR="004A39D3" w:rsidRDefault="004A39D3" w:rsidP="00491E45">
      <w:pPr>
        <w:pStyle w:val="My"/>
        <w:spacing w:line="276" w:lineRule="auto"/>
        <w:jc w:val="both"/>
        <w:rPr>
          <w:rFonts w:ascii="Times New Roman" w:hAnsi="Times New Roman" w:cs="Times New Roman"/>
          <w:lang w:val="en-US"/>
        </w:rPr>
      </w:pPr>
    </w:p>
    <w:p w14:paraId="473D8683" w14:textId="05D38342" w:rsidR="004A39D3" w:rsidRDefault="004A39D3" w:rsidP="00491E45">
      <w:pPr>
        <w:pStyle w:val="My"/>
        <w:spacing w:line="276" w:lineRule="auto"/>
        <w:jc w:val="both"/>
        <w:rPr>
          <w:rFonts w:ascii="Times New Roman" w:hAnsi="Times New Roman" w:cs="Times New Roman"/>
          <w:lang w:val="en-US"/>
        </w:rPr>
      </w:pPr>
    </w:p>
    <w:p w14:paraId="1E5F2ED4" w14:textId="4494492A" w:rsidR="006E713F" w:rsidRDefault="006E713F" w:rsidP="00491E45">
      <w:pPr>
        <w:pStyle w:val="My"/>
        <w:spacing w:line="276" w:lineRule="auto"/>
        <w:jc w:val="both"/>
        <w:rPr>
          <w:rFonts w:ascii="Times New Roman" w:hAnsi="Times New Roman" w:cs="Times New Roman"/>
          <w:lang w:val="en-US"/>
        </w:rPr>
      </w:pPr>
    </w:p>
    <w:p w14:paraId="07C7BB69" w14:textId="77777777" w:rsidR="006E713F" w:rsidRDefault="006E713F" w:rsidP="00491E45">
      <w:pPr>
        <w:pStyle w:val="My"/>
        <w:spacing w:line="276" w:lineRule="auto"/>
        <w:jc w:val="both"/>
        <w:rPr>
          <w:rFonts w:ascii="Times New Roman" w:hAnsi="Times New Roman" w:cs="Times New Roman"/>
          <w:lang w:val="en-US"/>
        </w:rPr>
      </w:pPr>
    </w:p>
    <w:p w14:paraId="1BECC3B5" w14:textId="651CB0AC" w:rsidR="004A39D3" w:rsidRDefault="004A39D3" w:rsidP="00491E45">
      <w:pPr>
        <w:pStyle w:val="My"/>
        <w:spacing w:line="276" w:lineRule="auto"/>
        <w:jc w:val="both"/>
        <w:rPr>
          <w:rFonts w:ascii="Times New Roman" w:hAnsi="Times New Roman" w:cs="Times New Roman"/>
          <w:lang w:val="en-US"/>
        </w:rPr>
      </w:pPr>
    </w:p>
    <w:p w14:paraId="18B29FFC" w14:textId="3092D6A5" w:rsidR="004A39D3" w:rsidRDefault="004A39D3" w:rsidP="00491E45">
      <w:pPr>
        <w:pStyle w:val="My"/>
        <w:spacing w:line="276" w:lineRule="auto"/>
        <w:jc w:val="both"/>
        <w:rPr>
          <w:rFonts w:ascii="Times New Roman" w:hAnsi="Times New Roman" w:cs="Times New Roman"/>
          <w:lang w:val="en-US"/>
        </w:rPr>
      </w:pPr>
    </w:p>
    <w:p w14:paraId="0C41468B" w14:textId="645159C7" w:rsidR="009D20F2" w:rsidRDefault="009D20F2" w:rsidP="00491E45">
      <w:pPr>
        <w:pStyle w:val="My"/>
        <w:spacing w:line="276" w:lineRule="auto"/>
        <w:jc w:val="both"/>
        <w:rPr>
          <w:rFonts w:ascii="Times New Roman" w:hAnsi="Times New Roman" w:cs="Times New Roman"/>
          <w:lang w:val="en-US"/>
        </w:rPr>
      </w:pPr>
    </w:p>
    <w:p w14:paraId="1FEE1703" w14:textId="0BF5A144" w:rsidR="009D20F2" w:rsidRDefault="009D20F2" w:rsidP="00491E45">
      <w:pPr>
        <w:pStyle w:val="My"/>
        <w:spacing w:line="276" w:lineRule="auto"/>
        <w:jc w:val="both"/>
        <w:rPr>
          <w:rFonts w:ascii="Times New Roman" w:hAnsi="Times New Roman" w:cs="Times New Roman"/>
          <w:lang w:val="en-US"/>
        </w:rPr>
      </w:pPr>
    </w:p>
    <w:p w14:paraId="693852A4" w14:textId="77777777" w:rsidR="009D20F2" w:rsidRDefault="009D20F2" w:rsidP="00491E45">
      <w:pPr>
        <w:pStyle w:val="My"/>
        <w:spacing w:line="276" w:lineRule="auto"/>
        <w:jc w:val="both"/>
        <w:rPr>
          <w:rFonts w:ascii="Times New Roman" w:hAnsi="Times New Roman" w:cs="Times New Roman"/>
          <w:lang w:val="en-US"/>
        </w:rPr>
      </w:pPr>
    </w:p>
    <w:p w14:paraId="62FE9830" w14:textId="77777777" w:rsidR="004A39D3" w:rsidRDefault="004A39D3" w:rsidP="00491E45">
      <w:pPr>
        <w:pStyle w:val="My"/>
        <w:spacing w:line="276" w:lineRule="auto"/>
        <w:jc w:val="both"/>
        <w:rPr>
          <w:rFonts w:ascii="Times New Roman" w:hAnsi="Times New Roman" w:cs="Times New Roman"/>
          <w:lang w:val="en-US"/>
        </w:rPr>
      </w:pPr>
    </w:p>
    <w:p w14:paraId="57038C6F" w14:textId="4357E936" w:rsidR="00491E45" w:rsidRDefault="00491E45" w:rsidP="00491E45">
      <w:pPr>
        <w:pStyle w:val="My"/>
        <w:spacing w:line="276" w:lineRule="auto"/>
        <w:jc w:val="both"/>
        <w:rPr>
          <w:rFonts w:ascii="Times New Roman" w:hAnsi="Times New Roman" w:cs="Times New Roman"/>
          <w:lang w:val="en-US"/>
        </w:rPr>
      </w:pPr>
    </w:p>
    <w:p w14:paraId="2F7013B8" w14:textId="38C1191D" w:rsidR="002D4207" w:rsidRPr="00491E45" w:rsidRDefault="002D4207" w:rsidP="00491E45">
      <w:pPr>
        <w:pStyle w:val="My"/>
        <w:spacing w:line="276" w:lineRule="auto"/>
        <w:jc w:val="both"/>
        <w:rPr>
          <w:rFonts w:ascii="Times New Roman" w:hAnsi="Times New Roman" w:cs="Times New Roman"/>
          <w:lang w:val="en-US"/>
        </w:rPr>
      </w:pPr>
    </w:p>
    <w:p w14:paraId="7DA4E74E" w14:textId="5282AFF6" w:rsidR="00935043" w:rsidRDefault="00935043" w:rsidP="004D218C">
      <w:pPr>
        <w:tabs>
          <w:tab w:val="left" w:pos="10260"/>
        </w:tabs>
        <w:spacing w:line="276" w:lineRule="auto"/>
      </w:pPr>
    </w:p>
    <w:p w14:paraId="4496EDC2" w14:textId="14EFC53D" w:rsidR="002D4207" w:rsidRDefault="002D4207" w:rsidP="004D218C">
      <w:pPr>
        <w:tabs>
          <w:tab w:val="left" w:pos="10260"/>
        </w:tabs>
        <w:spacing w:line="276" w:lineRule="auto"/>
      </w:pPr>
    </w:p>
    <w:tbl>
      <w:tblPr>
        <w:tblStyle w:val="Tablaconcuadrcula"/>
        <w:tblW w:w="10527" w:type="dxa"/>
        <w:tblInd w:w="-5" w:type="dxa"/>
        <w:tblLook w:val="04A0" w:firstRow="1" w:lastRow="0" w:firstColumn="1" w:lastColumn="0" w:noHBand="0" w:noVBand="1"/>
      </w:tblPr>
      <w:tblGrid>
        <w:gridCol w:w="2120"/>
        <w:gridCol w:w="1203"/>
        <w:gridCol w:w="1709"/>
        <w:gridCol w:w="1133"/>
        <w:gridCol w:w="1285"/>
        <w:gridCol w:w="3077"/>
      </w:tblGrid>
      <w:tr w:rsidR="00E87239" w14:paraId="59D4668A" w14:textId="77777777" w:rsidTr="001E4C00">
        <w:trPr>
          <w:trHeight w:val="459"/>
        </w:trPr>
        <w:tc>
          <w:tcPr>
            <w:tcW w:w="2127" w:type="dxa"/>
          </w:tcPr>
          <w:p w14:paraId="11A50183" w14:textId="77777777" w:rsidR="002D4207" w:rsidRDefault="002D4207" w:rsidP="004D218C">
            <w:pPr>
              <w:tabs>
                <w:tab w:val="left" w:pos="6377"/>
              </w:tabs>
              <w:spacing w:line="276" w:lineRule="auto"/>
            </w:pPr>
            <w:r>
              <w:lastRenderedPageBreak/>
              <w:t xml:space="preserve">Sesión </w:t>
            </w:r>
          </w:p>
        </w:tc>
        <w:tc>
          <w:tcPr>
            <w:tcW w:w="1141" w:type="dxa"/>
          </w:tcPr>
          <w:p w14:paraId="0237BCC9" w14:textId="77777777" w:rsidR="002D4207" w:rsidRDefault="002D4207" w:rsidP="004D218C">
            <w:pPr>
              <w:tabs>
                <w:tab w:val="left" w:pos="6377"/>
              </w:tabs>
              <w:spacing w:line="276" w:lineRule="auto"/>
            </w:pPr>
            <w:r>
              <w:t>Población Objeto</w:t>
            </w:r>
          </w:p>
        </w:tc>
        <w:tc>
          <w:tcPr>
            <w:tcW w:w="1709" w:type="dxa"/>
          </w:tcPr>
          <w:p w14:paraId="2F52155B" w14:textId="77777777" w:rsidR="002D4207" w:rsidRDefault="002D4207" w:rsidP="004D218C">
            <w:pPr>
              <w:tabs>
                <w:tab w:val="left" w:pos="6377"/>
              </w:tabs>
              <w:spacing w:line="276" w:lineRule="auto"/>
            </w:pPr>
            <w:r>
              <w:t>Objetivo</w:t>
            </w:r>
          </w:p>
        </w:tc>
        <w:tc>
          <w:tcPr>
            <w:tcW w:w="1134" w:type="dxa"/>
          </w:tcPr>
          <w:p w14:paraId="7B0A0F96" w14:textId="77777777" w:rsidR="002D4207" w:rsidRDefault="002D4207" w:rsidP="004D218C">
            <w:pPr>
              <w:tabs>
                <w:tab w:val="left" w:pos="6377"/>
              </w:tabs>
              <w:spacing w:line="276" w:lineRule="auto"/>
            </w:pPr>
            <w:r>
              <w:t>Duración</w:t>
            </w:r>
          </w:p>
        </w:tc>
        <w:tc>
          <w:tcPr>
            <w:tcW w:w="1286" w:type="dxa"/>
          </w:tcPr>
          <w:p w14:paraId="4C04E1EE" w14:textId="379D103D" w:rsidR="002D4207" w:rsidRDefault="002D4207" w:rsidP="004D218C">
            <w:pPr>
              <w:tabs>
                <w:tab w:val="left" w:pos="6377"/>
              </w:tabs>
              <w:spacing w:line="276" w:lineRule="auto"/>
            </w:pPr>
            <w:r>
              <w:t>Modalidad</w:t>
            </w:r>
          </w:p>
        </w:tc>
        <w:tc>
          <w:tcPr>
            <w:tcW w:w="3130" w:type="dxa"/>
          </w:tcPr>
          <w:p w14:paraId="725C4BCA" w14:textId="02092B5B" w:rsidR="002D4207" w:rsidRDefault="002D4207" w:rsidP="004D218C">
            <w:pPr>
              <w:tabs>
                <w:tab w:val="left" w:pos="6377"/>
              </w:tabs>
              <w:spacing w:line="276" w:lineRule="auto"/>
            </w:pPr>
            <w:r>
              <w:t>Actividad de capacitación</w:t>
            </w:r>
          </w:p>
        </w:tc>
      </w:tr>
      <w:tr w:rsidR="00E87239" w14:paraId="17B67412" w14:textId="77777777" w:rsidTr="001E4C00">
        <w:trPr>
          <w:trHeight w:val="4493"/>
        </w:trPr>
        <w:tc>
          <w:tcPr>
            <w:tcW w:w="2127" w:type="dxa"/>
          </w:tcPr>
          <w:p w14:paraId="7E17AF72" w14:textId="71E9A0A8" w:rsidR="001E4C00" w:rsidRDefault="002D4207" w:rsidP="001E4C00">
            <w:pPr>
              <w:tabs>
                <w:tab w:val="left" w:pos="6377"/>
              </w:tabs>
              <w:spacing w:line="276" w:lineRule="auto"/>
            </w:pPr>
            <w:r>
              <w:t>1:</w:t>
            </w:r>
            <w:r w:rsidR="001E4C00">
              <w:t>Fortalecimiento en prácticas esenciales</w:t>
            </w:r>
          </w:p>
          <w:p w14:paraId="446E942C" w14:textId="04EA50D7" w:rsidR="002D4207" w:rsidRDefault="002D4207" w:rsidP="004D218C">
            <w:pPr>
              <w:tabs>
                <w:tab w:val="left" w:pos="6377"/>
              </w:tabs>
              <w:spacing w:line="276" w:lineRule="auto"/>
            </w:pPr>
          </w:p>
        </w:tc>
        <w:tc>
          <w:tcPr>
            <w:tcW w:w="1141" w:type="dxa"/>
          </w:tcPr>
          <w:p w14:paraId="6137463B" w14:textId="77777777" w:rsidR="002D4207" w:rsidRDefault="002D4207" w:rsidP="004D218C">
            <w:pPr>
              <w:tabs>
                <w:tab w:val="left" w:pos="6377"/>
              </w:tabs>
              <w:spacing w:line="276" w:lineRule="auto"/>
            </w:pPr>
            <w:r>
              <w:t>Cliente interno, personal de salud subredes integradas</w:t>
            </w:r>
          </w:p>
        </w:tc>
        <w:tc>
          <w:tcPr>
            <w:tcW w:w="1709" w:type="dxa"/>
          </w:tcPr>
          <w:p w14:paraId="208E3501" w14:textId="3C69A19C" w:rsidR="002D4207" w:rsidRDefault="001E4C00" w:rsidP="001E4C00">
            <w:pPr>
              <w:snapToGrid w:val="0"/>
              <w:spacing w:after="160" w:line="360" w:lineRule="auto"/>
            </w:pPr>
            <w:r w:rsidRPr="00310513">
              <w:rPr>
                <w:sz w:val="28"/>
                <w:szCs w:val="28"/>
              </w:rPr>
              <w:t>Fortalecer las practicas esenciales en profesionales de la salud</w:t>
            </w:r>
          </w:p>
        </w:tc>
        <w:tc>
          <w:tcPr>
            <w:tcW w:w="1134" w:type="dxa"/>
          </w:tcPr>
          <w:p w14:paraId="0A942C9A" w14:textId="51C026F9" w:rsidR="002D4207" w:rsidRDefault="006B44B1" w:rsidP="006B44B1">
            <w:pPr>
              <w:tabs>
                <w:tab w:val="left" w:pos="6377"/>
              </w:tabs>
              <w:spacing w:line="276" w:lineRule="auto"/>
            </w:pPr>
            <w:r>
              <w:t>1 hora</w:t>
            </w:r>
          </w:p>
        </w:tc>
        <w:tc>
          <w:tcPr>
            <w:tcW w:w="1286" w:type="dxa"/>
          </w:tcPr>
          <w:p w14:paraId="717FBD20" w14:textId="77777777" w:rsidR="002D4207" w:rsidRDefault="002D4207" w:rsidP="004D218C">
            <w:pPr>
              <w:tabs>
                <w:tab w:val="left" w:pos="6377"/>
              </w:tabs>
              <w:spacing w:line="276" w:lineRule="auto"/>
            </w:pPr>
            <w:r>
              <w:t>Presencial</w:t>
            </w:r>
          </w:p>
        </w:tc>
        <w:tc>
          <w:tcPr>
            <w:tcW w:w="3130" w:type="dxa"/>
          </w:tcPr>
          <w:p w14:paraId="69D207F9" w14:textId="77777777" w:rsidR="005A44BF" w:rsidRPr="001026CC" w:rsidRDefault="005A44BF" w:rsidP="004D218C">
            <w:pPr>
              <w:spacing w:line="276" w:lineRule="auto"/>
            </w:pPr>
            <w:bookmarkStart w:id="4" w:name="_Hlk92294107"/>
            <w:r w:rsidRPr="001026CC">
              <w:t>Actividad 1 Desarrollo de pre test – alistamiento (5 minutos)</w:t>
            </w:r>
          </w:p>
          <w:p w14:paraId="64876C8D" w14:textId="5C669B26" w:rsidR="005A44BF" w:rsidRPr="001026CC" w:rsidRDefault="005A44BF" w:rsidP="004D218C">
            <w:pPr>
              <w:spacing w:line="276" w:lineRule="auto"/>
            </w:pPr>
            <w:r w:rsidRPr="001026CC">
              <w:t xml:space="preserve">Actividad 2 </w:t>
            </w:r>
            <w:r w:rsidR="004A39D3">
              <w:t xml:space="preserve">debate grupal </w:t>
            </w:r>
            <w:r w:rsidRPr="001026CC">
              <w:t>(</w:t>
            </w:r>
            <w:r w:rsidR="004A39D3">
              <w:t>1</w:t>
            </w:r>
            <w:r w:rsidRPr="001026CC">
              <w:t>0 minutos)</w:t>
            </w:r>
          </w:p>
          <w:p w14:paraId="6D869A53" w14:textId="62BAC8A1" w:rsidR="005A44BF" w:rsidRPr="001026CC" w:rsidRDefault="005A44BF" w:rsidP="004D218C">
            <w:pPr>
              <w:spacing w:line="276" w:lineRule="auto"/>
            </w:pPr>
            <w:r w:rsidRPr="001026CC">
              <w:t xml:space="preserve">Actividad 3 </w:t>
            </w:r>
            <w:r w:rsidR="004A39D3">
              <w:t xml:space="preserve">introducción al tema  </w:t>
            </w:r>
            <w:r w:rsidRPr="001026CC">
              <w:t>minutos</w:t>
            </w:r>
          </w:p>
          <w:p w14:paraId="19987936" w14:textId="47A69592" w:rsidR="004A39D3" w:rsidRPr="001026CC" w:rsidRDefault="005A44BF" w:rsidP="004A39D3">
            <w:pPr>
              <w:spacing w:line="276" w:lineRule="auto"/>
            </w:pPr>
            <w:r w:rsidRPr="001026CC">
              <w:t xml:space="preserve">Actividad 4 </w:t>
            </w:r>
            <w:r w:rsidR="004A39D3">
              <w:t>habilidades de buena comunicación vs</w:t>
            </w:r>
          </w:p>
          <w:p w14:paraId="096EC0B2" w14:textId="32AFAC4B" w:rsidR="005A44BF" w:rsidRPr="001026CC" w:rsidRDefault="005A44BF" w:rsidP="004D218C">
            <w:pPr>
              <w:spacing w:line="276" w:lineRule="auto"/>
            </w:pPr>
            <w:r w:rsidRPr="001026CC">
              <w:t>20 minutos</w:t>
            </w:r>
          </w:p>
          <w:p w14:paraId="6712651D" w14:textId="543AC032" w:rsidR="005A44BF" w:rsidRPr="001026CC" w:rsidRDefault="005A44BF" w:rsidP="004D218C">
            <w:pPr>
              <w:spacing w:line="276" w:lineRule="auto"/>
            </w:pPr>
            <w:r w:rsidRPr="001026CC">
              <w:t xml:space="preserve">Actividad </w:t>
            </w:r>
            <w:r w:rsidR="004A39D3">
              <w:t xml:space="preserve">5 pautas en </w:t>
            </w:r>
            <w:r w:rsidR="001E4C00">
              <w:t>prácticas</w:t>
            </w:r>
            <w:r w:rsidR="004A39D3">
              <w:t xml:space="preserve"> esenciales.</w:t>
            </w:r>
            <w:r w:rsidRPr="001026CC">
              <w:t>15 minutos</w:t>
            </w:r>
          </w:p>
          <w:p w14:paraId="0A6B44D0" w14:textId="6C4E455D" w:rsidR="005A44BF" w:rsidRPr="001026CC" w:rsidRDefault="005A44BF" w:rsidP="004D218C">
            <w:pPr>
              <w:spacing w:line="276" w:lineRule="auto"/>
            </w:pPr>
            <w:r w:rsidRPr="001026CC">
              <w:t xml:space="preserve">Actividad </w:t>
            </w:r>
            <w:r w:rsidR="001E4C00">
              <w:t>6</w:t>
            </w:r>
            <w:r w:rsidRPr="001026CC">
              <w:t xml:space="preserve"> presentación post test 10 minutos</w:t>
            </w:r>
          </w:p>
          <w:p w14:paraId="4D036E97" w14:textId="48B64F28" w:rsidR="002D4207" w:rsidRPr="001026CC" w:rsidRDefault="005A44BF" w:rsidP="004D218C">
            <w:pPr>
              <w:spacing w:line="276" w:lineRule="auto"/>
            </w:pPr>
            <w:r w:rsidRPr="001026CC">
              <w:t xml:space="preserve"> </w:t>
            </w:r>
            <w:bookmarkEnd w:id="4"/>
          </w:p>
        </w:tc>
      </w:tr>
      <w:tr w:rsidR="00E87239" w14:paraId="770876C0" w14:textId="77777777" w:rsidTr="001E4C00">
        <w:trPr>
          <w:trHeight w:val="2995"/>
        </w:trPr>
        <w:tc>
          <w:tcPr>
            <w:tcW w:w="2127" w:type="dxa"/>
          </w:tcPr>
          <w:p w14:paraId="5316EFE0" w14:textId="757D35C9" w:rsidR="001E4C00" w:rsidRDefault="002D4207" w:rsidP="001E4C00">
            <w:pPr>
              <w:tabs>
                <w:tab w:val="left" w:pos="6377"/>
              </w:tabs>
              <w:spacing w:line="276" w:lineRule="auto"/>
            </w:pPr>
            <w:r>
              <w:t xml:space="preserve">1: </w:t>
            </w:r>
          </w:p>
          <w:p w14:paraId="56D4A0A0" w14:textId="3E1DE398" w:rsidR="001E4C00" w:rsidRDefault="001E4C00" w:rsidP="001E4C00">
            <w:pPr>
              <w:tabs>
                <w:tab w:val="left" w:pos="6377"/>
              </w:tabs>
              <w:spacing w:line="276" w:lineRule="auto"/>
            </w:pPr>
            <w:r>
              <w:t xml:space="preserve">1:Fortalecimiento en </w:t>
            </w:r>
            <w:r>
              <w:t>prácticas</w:t>
            </w:r>
            <w:r>
              <w:t xml:space="preserve"> esenciales</w:t>
            </w:r>
          </w:p>
          <w:p w14:paraId="4D8F8884" w14:textId="3BECE803" w:rsidR="00D84A25" w:rsidRDefault="00D84A25" w:rsidP="004D218C">
            <w:pPr>
              <w:tabs>
                <w:tab w:val="left" w:pos="6377"/>
              </w:tabs>
              <w:spacing w:line="276" w:lineRule="auto"/>
            </w:pPr>
          </w:p>
        </w:tc>
        <w:tc>
          <w:tcPr>
            <w:tcW w:w="1141" w:type="dxa"/>
          </w:tcPr>
          <w:p w14:paraId="16750FB7" w14:textId="77777777" w:rsidR="002D4207" w:rsidRDefault="002D4207" w:rsidP="004D218C">
            <w:pPr>
              <w:tabs>
                <w:tab w:val="left" w:pos="6377"/>
              </w:tabs>
              <w:spacing w:line="276" w:lineRule="auto"/>
            </w:pPr>
            <w:r>
              <w:t>Cliente interno, personal de salud subredes integradas</w:t>
            </w:r>
          </w:p>
        </w:tc>
        <w:tc>
          <w:tcPr>
            <w:tcW w:w="1709" w:type="dxa"/>
          </w:tcPr>
          <w:p w14:paraId="23E89834" w14:textId="3B69A17C" w:rsidR="002D4207" w:rsidRDefault="001E4C00" w:rsidP="001E4C00">
            <w:pPr>
              <w:spacing w:before="240" w:line="276" w:lineRule="auto"/>
            </w:pPr>
            <w:r w:rsidRPr="00310513">
              <w:rPr>
                <w:sz w:val="28"/>
                <w:szCs w:val="28"/>
              </w:rPr>
              <w:t>Fortalecer las practicas esenciales en profesionales de la salud</w:t>
            </w:r>
          </w:p>
        </w:tc>
        <w:tc>
          <w:tcPr>
            <w:tcW w:w="1134" w:type="dxa"/>
          </w:tcPr>
          <w:p w14:paraId="2D23C9A0" w14:textId="77777777" w:rsidR="002D4207" w:rsidRDefault="002D4207" w:rsidP="004D218C">
            <w:pPr>
              <w:tabs>
                <w:tab w:val="left" w:pos="6377"/>
              </w:tabs>
              <w:spacing w:line="276" w:lineRule="auto"/>
            </w:pPr>
            <w:r>
              <w:t>60 minutos</w:t>
            </w:r>
          </w:p>
        </w:tc>
        <w:tc>
          <w:tcPr>
            <w:tcW w:w="1286" w:type="dxa"/>
          </w:tcPr>
          <w:p w14:paraId="50FAC495" w14:textId="77777777" w:rsidR="002D4207" w:rsidRDefault="002D4207" w:rsidP="004D218C">
            <w:pPr>
              <w:tabs>
                <w:tab w:val="left" w:pos="6377"/>
              </w:tabs>
              <w:spacing w:line="276" w:lineRule="auto"/>
            </w:pPr>
            <w:r>
              <w:t xml:space="preserve">Virtual </w:t>
            </w:r>
          </w:p>
        </w:tc>
        <w:tc>
          <w:tcPr>
            <w:tcW w:w="3130" w:type="dxa"/>
          </w:tcPr>
          <w:p w14:paraId="1C50AFF0" w14:textId="777042CE" w:rsidR="001E4C00" w:rsidRPr="001026CC" w:rsidRDefault="001E4C00" w:rsidP="001E4C00">
            <w:pPr>
              <w:spacing w:line="276" w:lineRule="auto"/>
            </w:pPr>
            <w:r w:rsidRPr="001026CC">
              <w:t>Actividad 1 Desarrollo de pre test – alistamiento (5 minutos)</w:t>
            </w:r>
          </w:p>
          <w:p w14:paraId="5E7A3B44" w14:textId="77777777" w:rsidR="001E4C00" w:rsidRPr="001026CC" w:rsidRDefault="001E4C00" w:rsidP="001E4C00">
            <w:pPr>
              <w:spacing w:line="276" w:lineRule="auto"/>
            </w:pPr>
            <w:r w:rsidRPr="001026CC">
              <w:t xml:space="preserve">Actividad 2 </w:t>
            </w:r>
            <w:r>
              <w:t xml:space="preserve">debate grupal </w:t>
            </w:r>
            <w:r w:rsidRPr="001026CC">
              <w:t>(</w:t>
            </w:r>
            <w:r>
              <w:t>1</w:t>
            </w:r>
            <w:r w:rsidRPr="001026CC">
              <w:t>0 minutos)</w:t>
            </w:r>
          </w:p>
          <w:p w14:paraId="12407892" w14:textId="77777777" w:rsidR="001E4C00" w:rsidRPr="001026CC" w:rsidRDefault="001E4C00" w:rsidP="001E4C00">
            <w:pPr>
              <w:spacing w:line="276" w:lineRule="auto"/>
            </w:pPr>
            <w:r w:rsidRPr="001026CC">
              <w:t xml:space="preserve">Actividad 3 </w:t>
            </w:r>
            <w:r>
              <w:t xml:space="preserve">introducción al tema  </w:t>
            </w:r>
            <w:r w:rsidRPr="001026CC">
              <w:t>minutos</w:t>
            </w:r>
          </w:p>
          <w:p w14:paraId="4E5E3CD9" w14:textId="77777777" w:rsidR="001E4C00" w:rsidRPr="001026CC" w:rsidRDefault="001E4C00" w:rsidP="001E4C00">
            <w:pPr>
              <w:spacing w:line="276" w:lineRule="auto"/>
            </w:pPr>
            <w:r w:rsidRPr="001026CC">
              <w:t xml:space="preserve">Actividad 4 </w:t>
            </w:r>
            <w:r>
              <w:t>habilidades de buena comunicación vs</w:t>
            </w:r>
          </w:p>
          <w:p w14:paraId="1051396F" w14:textId="77777777" w:rsidR="001E4C00" w:rsidRPr="001026CC" w:rsidRDefault="001E4C00" w:rsidP="001E4C00">
            <w:pPr>
              <w:spacing w:line="276" w:lineRule="auto"/>
            </w:pPr>
            <w:r w:rsidRPr="001026CC">
              <w:t>20 minutos</w:t>
            </w:r>
          </w:p>
          <w:p w14:paraId="171520AF" w14:textId="61D3E127" w:rsidR="001E4C00" w:rsidRPr="001026CC" w:rsidRDefault="001E4C00" w:rsidP="001E4C00">
            <w:pPr>
              <w:spacing w:line="276" w:lineRule="auto"/>
            </w:pPr>
            <w:r w:rsidRPr="001026CC">
              <w:t xml:space="preserve">Actividad </w:t>
            </w:r>
            <w:r>
              <w:t xml:space="preserve">5 pautas en </w:t>
            </w:r>
            <w:r>
              <w:t>prácticas</w:t>
            </w:r>
            <w:r>
              <w:t xml:space="preserve"> esenciales.</w:t>
            </w:r>
            <w:r w:rsidRPr="001026CC">
              <w:t>15 minutos</w:t>
            </w:r>
          </w:p>
          <w:p w14:paraId="20938662" w14:textId="77777777" w:rsidR="001E4C00" w:rsidRPr="001026CC" w:rsidRDefault="001E4C00" w:rsidP="001E4C00">
            <w:pPr>
              <w:spacing w:line="276" w:lineRule="auto"/>
            </w:pPr>
            <w:r w:rsidRPr="001026CC">
              <w:t xml:space="preserve">Actividad </w:t>
            </w:r>
            <w:r>
              <w:t>6</w:t>
            </w:r>
            <w:r w:rsidRPr="001026CC">
              <w:t xml:space="preserve"> presentación post test 10 minutos</w:t>
            </w:r>
          </w:p>
          <w:p w14:paraId="105E42D7" w14:textId="569728E7" w:rsidR="00D84A25" w:rsidRPr="001026CC" w:rsidRDefault="00D84A25" w:rsidP="004D218C">
            <w:pPr>
              <w:spacing w:line="276" w:lineRule="auto"/>
            </w:pPr>
            <w:proofErr w:type="spellStart"/>
            <w:r w:rsidRPr="001026CC">
              <w:t>st</w:t>
            </w:r>
            <w:proofErr w:type="spellEnd"/>
            <w:r w:rsidRPr="001026CC">
              <w:t xml:space="preserve"> (5 minutos)</w:t>
            </w:r>
          </w:p>
          <w:p w14:paraId="31507796" w14:textId="2ACBB180" w:rsidR="002D4207" w:rsidRPr="001026CC" w:rsidRDefault="002D4207" w:rsidP="004D218C">
            <w:pPr>
              <w:spacing w:line="276" w:lineRule="auto"/>
            </w:pPr>
          </w:p>
        </w:tc>
      </w:tr>
    </w:tbl>
    <w:p w14:paraId="694DBF06" w14:textId="7631AEF1" w:rsidR="00F0441F" w:rsidRPr="006621AA" w:rsidRDefault="001C3E2F" w:rsidP="004D218C">
      <w:pPr>
        <w:tabs>
          <w:tab w:val="left" w:pos="10260"/>
        </w:tabs>
        <w:spacing w:line="276" w:lineRule="auto"/>
      </w:pPr>
      <w:r w:rsidRPr="006621AA">
        <w:br w:type="page"/>
      </w:r>
    </w:p>
    <w:p w14:paraId="79AE87D0" w14:textId="5F8548FE" w:rsidR="003C7045" w:rsidRDefault="003C7045" w:rsidP="004D218C">
      <w:pPr>
        <w:tabs>
          <w:tab w:val="left" w:pos="10260"/>
        </w:tabs>
        <w:spacing w:line="276" w:lineRule="auto"/>
        <w:rPr>
          <w:b/>
          <w:color w:val="666666" w:themeColor="accent2"/>
          <w:sz w:val="32"/>
        </w:rPr>
      </w:pPr>
      <w:r w:rsidRPr="00AC15F1">
        <w:rPr>
          <w:b/>
          <w:color w:val="1F497D" w:themeColor="text2"/>
          <w:sz w:val="40"/>
          <w:szCs w:val="32"/>
        </w:rPr>
        <w:lastRenderedPageBreak/>
        <w:t>Guía del capacitador paso a paso</w:t>
      </w:r>
    </w:p>
    <w:p w14:paraId="5D30BDDF" w14:textId="6558CA17" w:rsidR="001E4C00" w:rsidRPr="00AC15F1" w:rsidRDefault="0011374D" w:rsidP="004D218C">
      <w:pPr>
        <w:tabs>
          <w:tab w:val="left" w:pos="10260"/>
        </w:tabs>
        <w:spacing w:line="276" w:lineRule="auto"/>
        <w:rPr>
          <w:b/>
          <w:color w:val="1F497D" w:themeColor="text2"/>
          <w:sz w:val="36"/>
          <w:szCs w:val="36"/>
        </w:rPr>
      </w:pPr>
      <w:r w:rsidRPr="00AC15F1">
        <w:rPr>
          <w:b/>
          <w:noProof/>
          <w:color w:val="1F497D" w:themeColor="text2"/>
          <w:sz w:val="32"/>
          <w:lang w:eastAsia="es-CO"/>
        </w:rPr>
        <w:drawing>
          <wp:anchor distT="0" distB="0" distL="114300" distR="114300" simplePos="0" relativeHeight="251798016" behindDoc="0" locked="0" layoutInCell="1" allowOverlap="1" wp14:anchorId="01A2D0B0" wp14:editId="61285E3A">
            <wp:simplePos x="0" y="0"/>
            <wp:positionH relativeFrom="margin">
              <wp:align>left</wp:align>
            </wp:positionH>
            <wp:positionV relativeFrom="paragraph">
              <wp:posOffset>1151321</wp:posOffset>
            </wp:positionV>
            <wp:extent cx="734518" cy="749300"/>
            <wp:effectExtent l="0" t="0" r="0" b="0"/>
            <wp:wrapSquare wrapText="bothSides"/>
            <wp:docPr id="30" name="Gráfico 30"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518" cy="749300"/>
                    </a:xfrm>
                    <a:prstGeom prst="rect">
                      <a:avLst/>
                    </a:prstGeom>
                  </pic:spPr>
                </pic:pic>
              </a:graphicData>
            </a:graphic>
          </wp:anchor>
        </w:drawing>
      </w:r>
      <w:r w:rsidR="003C7045" w:rsidRPr="00AC15F1">
        <w:rPr>
          <w:b/>
          <w:color w:val="1F497D" w:themeColor="text2"/>
          <w:sz w:val="36"/>
          <w:szCs w:val="36"/>
        </w:rPr>
        <w:t xml:space="preserve">Sesión 1 </w:t>
      </w:r>
      <w:r w:rsidR="00310513">
        <w:rPr>
          <w:b/>
          <w:color w:val="1F497D" w:themeColor="text2"/>
          <w:sz w:val="36"/>
          <w:szCs w:val="36"/>
        </w:rPr>
        <w:t>Practicas esenciales presencial</w:t>
      </w:r>
      <w:r w:rsidR="001E4C00" w:rsidRPr="007274C9">
        <w:rPr>
          <w:b/>
          <w:noProof/>
          <w:color w:val="666666" w:themeColor="accent2"/>
          <w:sz w:val="32"/>
          <w:lang w:eastAsia="es-CO"/>
        </w:rPr>
        <mc:AlternateContent>
          <mc:Choice Requires="wps">
            <w:drawing>
              <wp:anchor distT="45720" distB="45720" distL="114300" distR="114300" simplePos="0" relativeHeight="251726336" behindDoc="0" locked="0" layoutInCell="1" allowOverlap="1" wp14:anchorId="7A6A21B5" wp14:editId="40C0F70C">
                <wp:simplePos x="0" y="0"/>
                <wp:positionH relativeFrom="margin">
                  <wp:align>right</wp:align>
                </wp:positionH>
                <wp:positionV relativeFrom="paragraph">
                  <wp:posOffset>400816</wp:posOffset>
                </wp:positionV>
                <wp:extent cx="6362700" cy="638810"/>
                <wp:effectExtent l="57150" t="38100" r="76200" b="104140"/>
                <wp:wrapTopAndBottom/>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21B5" id="_x0000_s1030" type="#_x0000_t202" style="position:absolute;margin-left:449.8pt;margin-top:31.55pt;width:501pt;height:50.3pt;z-index:251726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" fillcolor="#7bb2df [1620]" strokecolor="#215b8c [3044]">
                <v:fill color2="#d7e7f5 [500]" rotate="t" angle="180" colors="0 #a7c0e8;22938f #c2d3ee;1 #e7eef9" focus="100%" type="gradient"/>
                <v:shadow on="t" color="black" opacity="24903f" origin=",.5" offset="0,.55556mm"/>
                <v:textbo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p>
    <w:p w14:paraId="27085AFB" w14:textId="058243E8" w:rsidR="003C7045" w:rsidRDefault="003C7045" w:rsidP="004D218C">
      <w:pPr>
        <w:tabs>
          <w:tab w:val="left" w:pos="10260"/>
        </w:tabs>
        <w:spacing w:line="276" w:lineRule="auto"/>
        <w:rPr>
          <w:b/>
          <w:color w:val="1F497D" w:themeColor="text2"/>
          <w:sz w:val="32"/>
        </w:rPr>
      </w:pPr>
      <w:r w:rsidRPr="00AC15F1">
        <w:rPr>
          <w:b/>
          <w:color w:val="1F497D" w:themeColor="text2"/>
          <w:sz w:val="32"/>
        </w:rPr>
        <w:t xml:space="preserve">Duración </w:t>
      </w:r>
      <w:r w:rsidR="00337CB0">
        <w:rPr>
          <w:b/>
          <w:color w:val="1F497D" w:themeColor="text2"/>
          <w:sz w:val="32"/>
        </w:rPr>
        <w:t xml:space="preserve">60 </w:t>
      </w:r>
      <w:r w:rsidRPr="00AC15F1">
        <w:rPr>
          <w:b/>
          <w:color w:val="1F497D" w:themeColor="text2"/>
          <w:sz w:val="32"/>
        </w:rPr>
        <w:t>minutos</w:t>
      </w:r>
    </w:p>
    <w:p w14:paraId="3EBD8D85" w14:textId="77777777" w:rsidR="0011374D" w:rsidRDefault="0011374D" w:rsidP="0011374D">
      <w:pPr>
        <w:pStyle w:val="Citadestacada"/>
        <w:rPr>
          <w:sz w:val="28"/>
          <w:szCs w:val="28"/>
        </w:rPr>
      </w:pPr>
      <w:r w:rsidRPr="00171E39">
        <w:rPr>
          <w:noProof/>
          <w:sz w:val="28"/>
          <w:szCs w:val="28"/>
          <w:lang w:eastAsia="es-CO"/>
        </w:rPr>
        <w:drawing>
          <wp:anchor distT="0" distB="0" distL="114300" distR="114300" simplePos="0" relativeHeight="251796992" behindDoc="0" locked="0" layoutInCell="1" allowOverlap="1" wp14:anchorId="10C9DC13" wp14:editId="2B0C8C76">
            <wp:simplePos x="0" y="0"/>
            <wp:positionH relativeFrom="margin">
              <wp:align>left</wp:align>
            </wp:positionH>
            <wp:positionV relativeFrom="paragraph">
              <wp:posOffset>397328</wp:posOffset>
            </wp:positionV>
            <wp:extent cx="914400" cy="914400"/>
            <wp:effectExtent l="0" t="0" r="0" b="0"/>
            <wp:wrapSquare wrapText="bothSides"/>
            <wp:docPr id="142" name="Gráfico 142"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171E39">
        <w:rPr>
          <w:sz w:val="28"/>
          <w:szCs w:val="28"/>
        </w:rPr>
        <w:t>Objetivo de la sesión</w:t>
      </w:r>
      <w:r>
        <w:rPr>
          <w:sz w:val="28"/>
          <w:szCs w:val="28"/>
        </w:rPr>
        <w:t>:</w:t>
      </w:r>
    </w:p>
    <w:p w14:paraId="1B726880" w14:textId="77777777" w:rsidR="00310513" w:rsidRPr="00310513" w:rsidRDefault="00337CB0" w:rsidP="00310513">
      <w:pPr>
        <w:pStyle w:val="Citadestacada"/>
        <w:rPr>
          <w:sz w:val="28"/>
          <w:szCs w:val="28"/>
        </w:rPr>
      </w:pPr>
      <w:r w:rsidRPr="00337CB0">
        <w:rPr>
          <w:sz w:val="28"/>
          <w:szCs w:val="28"/>
        </w:rPr>
        <w:t>•</w:t>
      </w:r>
      <w:r w:rsidRPr="00337CB0">
        <w:rPr>
          <w:sz w:val="28"/>
          <w:szCs w:val="28"/>
        </w:rPr>
        <w:tab/>
      </w:r>
      <w:r w:rsidR="00310513" w:rsidRPr="00310513">
        <w:rPr>
          <w:sz w:val="28"/>
          <w:szCs w:val="28"/>
        </w:rPr>
        <w:t xml:space="preserve">Fortalecer las practicas esenciales en profesionales de la salud </w:t>
      </w:r>
    </w:p>
    <w:p w14:paraId="0F1FC374" w14:textId="77777777" w:rsidR="00310513" w:rsidRPr="00310513" w:rsidRDefault="00310513" w:rsidP="00310513">
      <w:pPr>
        <w:pStyle w:val="Citadestacada"/>
        <w:rPr>
          <w:sz w:val="28"/>
          <w:szCs w:val="28"/>
        </w:rPr>
      </w:pPr>
      <w:r w:rsidRPr="00310513">
        <w:rPr>
          <w:sz w:val="28"/>
          <w:szCs w:val="28"/>
        </w:rPr>
        <w:t>•</w:t>
      </w:r>
      <w:bookmarkStart w:id="5" w:name="_Hlk97851968"/>
      <w:r w:rsidRPr="00310513">
        <w:rPr>
          <w:sz w:val="28"/>
          <w:szCs w:val="28"/>
        </w:rPr>
        <w:tab/>
        <w:t>Conocer los principios generales de la atención y prácticas esenciales de salud mental.</w:t>
      </w:r>
    </w:p>
    <w:p w14:paraId="3F3936FD" w14:textId="77777777" w:rsidR="00310513" w:rsidRPr="00310513" w:rsidRDefault="00310513" w:rsidP="00310513">
      <w:pPr>
        <w:pStyle w:val="Citadestacada"/>
        <w:rPr>
          <w:sz w:val="28"/>
          <w:szCs w:val="28"/>
        </w:rPr>
      </w:pPr>
      <w:r w:rsidRPr="00310513">
        <w:rPr>
          <w:sz w:val="28"/>
          <w:szCs w:val="28"/>
        </w:rPr>
        <w:t>•</w:t>
      </w:r>
      <w:r w:rsidRPr="00310513">
        <w:rPr>
          <w:sz w:val="28"/>
          <w:szCs w:val="28"/>
        </w:rPr>
        <w:tab/>
        <w:t xml:space="preserve">Interpretar las practicas esenciales </w:t>
      </w:r>
    </w:p>
    <w:p w14:paraId="7E6317BA" w14:textId="10FF626D" w:rsidR="0011374D" w:rsidRPr="0011374D" w:rsidRDefault="00310513" w:rsidP="00310513">
      <w:pPr>
        <w:pStyle w:val="Citadestacada"/>
        <w:jc w:val="left"/>
        <w:rPr>
          <w:sz w:val="28"/>
          <w:szCs w:val="28"/>
        </w:rPr>
      </w:pPr>
      <w:r w:rsidRPr="00310513">
        <w:rPr>
          <w:sz w:val="28"/>
          <w:szCs w:val="28"/>
        </w:rPr>
        <w:t>•</w:t>
      </w:r>
      <w:r w:rsidRPr="00310513">
        <w:rPr>
          <w:sz w:val="28"/>
          <w:szCs w:val="28"/>
        </w:rPr>
        <w:tab/>
        <w:t>Emplear la teoría dada, en la práctica.</w:t>
      </w:r>
    </w:p>
    <w:bookmarkEnd w:id="5"/>
    <w:p w14:paraId="10DD7F38" w14:textId="7813994A" w:rsidR="003C7045" w:rsidRDefault="00B72938" w:rsidP="00310513">
      <w:pPr>
        <w:tabs>
          <w:tab w:val="left" w:pos="10260"/>
        </w:tabs>
        <w:spacing w:line="276" w:lineRule="auto"/>
        <w:jc w:val="both"/>
      </w:pPr>
      <w:r w:rsidRPr="00B72938">
        <w:rPr>
          <w:b/>
          <w:color w:val="1F497D" w:themeColor="text2"/>
          <w:sz w:val="32"/>
        </w:rPr>
        <w:t>Actividad 1 Desarrollo de pre test – alistamiento (5 minutos)</w:t>
      </w:r>
    </w:p>
    <w:p w14:paraId="067429B1" w14:textId="77777777" w:rsidR="00B72938" w:rsidRPr="00A30670" w:rsidRDefault="00B72938" w:rsidP="00310513">
      <w:pPr>
        <w:spacing w:line="276" w:lineRule="auto"/>
        <w:jc w:val="both"/>
      </w:pPr>
      <w:r w:rsidRPr="00A30670">
        <w:t xml:space="preserve">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para esta sesión se pretende realizar de una manera didáctica no siendo necesario el video </w:t>
      </w:r>
      <w:proofErr w:type="spellStart"/>
      <w:r w:rsidRPr="00A30670">
        <w:t>beam</w:t>
      </w:r>
      <w:proofErr w:type="spellEnd"/>
      <w:r w:rsidRPr="00A30670">
        <w:t xml:space="preserve"> pero si el profesional lo desea se puede apoyar en las diapositivas explicativas.</w:t>
      </w:r>
    </w:p>
    <w:p w14:paraId="3170120A" w14:textId="77777777" w:rsidR="00B72938" w:rsidRPr="00A30670" w:rsidRDefault="00B72938" w:rsidP="00310513">
      <w:pPr>
        <w:spacing w:line="276" w:lineRule="auto"/>
        <w:jc w:val="both"/>
      </w:pPr>
    </w:p>
    <w:p w14:paraId="3370DFF4" w14:textId="5AA816DC" w:rsidR="00B72938" w:rsidRPr="00B72938" w:rsidRDefault="00B72938" w:rsidP="00310513">
      <w:pPr>
        <w:tabs>
          <w:tab w:val="left" w:pos="10260"/>
        </w:tabs>
        <w:spacing w:line="276" w:lineRule="auto"/>
        <w:jc w:val="both"/>
      </w:pPr>
      <w:r w:rsidRPr="00B72938">
        <w:rPr>
          <w:b/>
          <w:color w:val="1F497D" w:themeColor="text2"/>
          <w:sz w:val="32"/>
        </w:rPr>
        <w:t xml:space="preserve">Actividad 2 Debate grupal </w:t>
      </w:r>
      <w:r>
        <w:rPr>
          <w:b/>
          <w:color w:val="1F497D" w:themeColor="text2"/>
          <w:sz w:val="32"/>
        </w:rPr>
        <w:t>(</w:t>
      </w:r>
      <w:r w:rsidRPr="00B72938">
        <w:rPr>
          <w:b/>
          <w:color w:val="1F497D" w:themeColor="text2"/>
          <w:sz w:val="32"/>
        </w:rPr>
        <w:t>10 minutos)</w:t>
      </w:r>
    </w:p>
    <w:p w14:paraId="0C4C50B6" w14:textId="77777777" w:rsidR="00B72938" w:rsidRPr="00A30670" w:rsidRDefault="00B72938" w:rsidP="00310513">
      <w:pPr>
        <w:snapToGrid w:val="0"/>
        <w:spacing w:line="276" w:lineRule="auto"/>
        <w:jc w:val="both"/>
      </w:pPr>
      <w:r w:rsidRPr="00A30670">
        <w:t xml:space="preserve">Facilitar un debate grupal, en la que los participantes expresen lo que consideran como principios generales y conocimientos básicos para proveer atención clínica. Anote las respuestas en un rotafolio o tablero. </w:t>
      </w:r>
    </w:p>
    <w:p w14:paraId="66C10B04" w14:textId="77777777" w:rsidR="00B72938" w:rsidRPr="00A30670" w:rsidRDefault="00B72938" w:rsidP="00310513">
      <w:pPr>
        <w:snapToGrid w:val="0"/>
        <w:spacing w:line="276" w:lineRule="auto"/>
        <w:jc w:val="both"/>
      </w:pPr>
      <w:r w:rsidRPr="00A30670">
        <w:t>Resalte cualquier respuesta que haga hincapié en el uso de técnicas de comunicación efectiva, escuchar lo que dicen otros, tratar a las personas con respeto, ser empático y no crítico, etc.</w:t>
      </w:r>
    </w:p>
    <w:p w14:paraId="10DC5AE1" w14:textId="2BDCD465" w:rsidR="001E4C00" w:rsidRDefault="001E4C00" w:rsidP="00310513">
      <w:pPr>
        <w:tabs>
          <w:tab w:val="left" w:pos="10260"/>
        </w:tabs>
        <w:spacing w:line="276" w:lineRule="auto"/>
        <w:jc w:val="both"/>
        <w:rPr>
          <w:b/>
          <w:color w:val="1F497D" w:themeColor="text2"/>
          <w:sz w:val="32"/>
        </w:rPr>
      </w:pPr>
    </w:p>
    <w:p w14:paraId="51CCEFBF" w14:textId="3E16500C" w:rsidR="001E4C00" w:rsidRDefault="001E4C00" w:rsidP="00310513">
      <w:pPr>
        <w:tabs>
          <w:tab w:val="left" w:pos="10260"/>
        </w:tabs>
        <w:spacing w:line="276" w:lineRule="auto"/>
        <w:jc w:val="both"/>
        <w:rPr>
          <w:b/>
          <w:color w:val="1F497D" w:themeColor="text2"/>
          <w:sz w:val="32"/>
        </w:rPr>
      </w:pPr>
    </w:p>
    <w:p w14:paraId="7909B825" w14:textId="77777777" w:rsidR="001E4C00" w:rsidRDefault="001E4C00" w:rsidP="00310513">
      <w:pPr>
        <w:tabs>
          <w:tab w:val="left" w:pos="10260"/>
        </w:tabs>
        <w:spacing w:line="276" w:lineRule="auto"/>
        <w:jc w:val="both"/>
        <w:rPr>
          <w:b/>
          <w:color w:val="1F497D" w:themeColor="text2"/>
          <w:sz w:val="32"/>
        </w:rPr>
      </w:pPr>
    </w:p>
    <w:p w14:paraId="571C2924" w14:textId="4279BB7E" w:rsidR="00B72938" w:rsidRPr="00A30670" w:rsidRDefault="00B72938" w:rsidP="00310513">
      <w:pPr>
        <w:tabs>
          <w:tab w:val="left" w:pos="10260"/>
        </w:tabs>
        <w:spacing w:line="276" w:lineRule="auto"/>
        <w:jc w:val="both"/>
        <w:rPr>
          <w:b/>
          <w:bCs/>
        </w:rPr>
      </w:pPr>
      <w:r w:rsidRPr="00B72938">
        <w:rPr>
          <w:b/>
          <w:color w:val="1F497D" w:themeColor="text2"/>
          <w:sz w:val="32"/>
        </w:rPr>
        <w:lastRenderedPageBreak/>
        <w:t>Actividad 3: Introducción al tema Principios generales</w:t>
      </w:r>
      <w:r>
        <w:rPr>
          <w:b/>
          <w:color w:val="1F497D" w:themeColor="text2"/>
          <w:sz w:val="32"/>
        </w:rPr>
        <w:t>( 5munutos)</w:t>
      </w:r>
    </w:p>
    <w:p w14:paraId="6E631F6B" w14:textId="6BB5A73A" w:rsidR="00B72938" w:rsidRDefault="00B72938" w:rsidP="00310513">
      <w:pPr>
        <w:snapToGrid w:val="0"/>
        <w:spacing w:line="276" w:lineRule="auto"/>
        <w:jc w:val="both"/>
      </w:pPr>
      <w:r w:rsidRPr="00A30670">
        <w:t>Utilizar técnicas de comunicación efectivas 2. Promover el respeto y la dignidad Estos principios tienen por objeto promover el respeto de la privacidad de las personas con trastornos MNS que buscan atención</w:t>
      </w:r>
      <w:r>
        <w:t xml:space="preserve"> </w:t>
      </w:r>
      <w:r w:rsidRPr="00A30670">
        <w:t>médica, fomentar las buenas relaciones entre los proveedores de atención de salud, los usuarios y sus cuidadores, y asegurar que se brinde atención de forma no discrecional, no estigmatizante y en un ambiente de apoyo.</w:t>
      </w:r>
    </w:p>
    <w:p w14:paraId="4555128E" w14:textId="77777777" w:rsidR="00B72938" w:rsidRPr="00A30670" w:rsidRDefault="00B72938" w:rsidP="00310513">
      <w:pPr>
        <w:snapToGrid w:val="0"/>
        <w:spacing w:line="276" w:lineRule="auto"/>
        <w:ind w:left="360"/>
        <w:jc w:val="both"/>
      </w:pPr>
    </w:p>
    <w:p w14:paraId="7406C27D" w14:textId="77777777" w:rsidR="00B72938" w:rsidRDefault="00B72938" w:rsidP="00310513">
      <w:pPr>
        <w:snapToGrid w:val="0"/>
        <w:spacing w:line="276" w:lineRule="auto"/>
        <w:jc w:val="both"/>
        <w:rPr>
          <w:b/>
          <w:color w:val="1F497D" w:themeColor="text2"/>
          <w:sz w:val="32"/>
        </w:rPr>
      </w:pPr>
      <w:r w:rsidRPr="00B72938">
        <w:rPr>
          <w:b/>
          <w:color w:val="1F497D" w:themeColor="text2"/>
          <w:sz w:val="32"/>
        </w:rPr>
        <w:t>Actividad 4 Habilidades de comunicación vs. una mala comunicación 20 minutos</w:t>
      </w:r>
    </w:p>
    <w:p w14:paraId="4B007AD7" w14:textId="483CC5A4" w:rsidR="00B72938" w:rsidRPr="00A30670" w:rsidRDefault="00B72938" w:rsidP="00310513">
      <w:pPr>
        <w:snapToGrid w:val="0"/>
        <w:spacing w:line="276" w:lineRule="auto"/>
        <w:jc w:val="both"/>
      </w:pPr>
      <w:r w:rsidRPr="00A30670">
        <w:t xml:space="preserve">Inicie la actividad dejando para reflexión </w:t>
      </w:r>
      <w:r w:rsidR="00310513" w:rsidRPr="00A30670">
        <w:t>estas</w:t>
      </w:r>
      <w:r w:rsidRPr="00A30670">
        <w:t xml:space="preserve"> dos preguntas.</w:t>
      </w:r>
    </w:p>
    <w:p w14:paraId="6C756810" w14:textId="70AA5562" w:rsidR="00B72938" w:rsidRPr="00A30670" w:rsidRDefault="00B72938" w:rsidP="00310513">
      <w:pPr>
        <w:snapToGrid w:val="0"/>
        <w:spacing w:line="276" w:lineRule="auto"/>
        <w:jc w:val="both"/>
      </w:pPr>
      <w:r w:rsidRPr="00407C10">
        <w:t xml:space="preserve">¿Qué es la comunicación </w:t>
      </w:r>
      <w:r w:rsidR="00310513" w:rsidRPr="00407C10">
        <w:t>efectiva</w:t>
      </w:r>
      <w:r w:rsidRPr="00407C10">
        <w:rPr>
          <w:lang w:val="es-MX"/>
        </w:rPr>
        <w:t>?</w:t>
      </w:r>
      <w:r w:rsidRPr="00A30670">
        <w:rPr>
          <w:lang w:val="es-MX"/>
        </w:rPr>
        <w:t xml:space="preserve"> </w:t>
      </w:r>
      <w:r w:rsidRPr="00A30670">
        <w:t>¿Cuáles son las barreras que no permiten  brindar una comunicación efectiva?</w:t>
      </w:r>
    </w:p>
    <w:p w14:paraId="6F262578" w14:textId="77777777" w:rsidR="00B72938" w:rsidRPr="00A30670" w:rsidRDefault="00B72938" w:rsidP="00310513">
      <w:pPr>
        <w:snapToGrid w:val="0"/>
        <w:spacing w:line="276" w:lineRule="auto"/>
        <w:jc w:val="both"/>
      </w:pPr>
    </w:p>
    <w:p w14:paraId="25786FF2" w14:textId="1E728C7B" w:rsidR="00B72938" w:rsidRPr="00A30670" w:rsidRDefault="00B72938" w:rsidP="00310513">
      <w:pPr>
        <w:snapToGrid w:val="0"/>
        <w:spacing w:line="276" w:lineRule="auto"/>
        <w:jc w:val="both"/>
      </w:pPr>
      <w:r w:rsidRPr="00A30670">
        <w:t xml:space="preserve">Se </w:t>
      </w:r>
      <w:r w:rsidRPr="00A30670">
        <w:t>realizará</w:t>
      </w:r>
      <w:r w:rsidRPr="00A30670">
        <w:t xml:space="preserve"> las actividades propuestas en el manual mhGAP </w:t>
      </w:r>
    </w:p>
    <w:p w14:paraId="186B5A6D" w14:textId="77777777" w:rsidR="00B72938" w:rsidRPr="00A30670" w:rsidRDefault="00B72938" w:rsidP="00310513">
      <w:pPr>
        <w:snapToGrid w:val="0"/>
        <w:spacing w:line="276" w:lineRule="auto"/>
        <w:jc w:val="both"/>
      </w:pPr>
      <w:r w:rsidRPr="00A30670">
        <w:t>Instrucciones:</w:t>
      </w:r>
    </w:p>
    <w:p w14:paraId="6978D452" w14:textId="77777777" w:rsidR="00B72938" w:rsidRPr="00A30670" w:rsidRDefault="00B72938" w:rsidP="00310513">
      <w:pPr>
        <w:snapToGrid w:val="0"/>
        <w:spacing w:line="276" w:lineRule="auto"/>
        <w:jc w:val="both"/>
      </w:pPr>
      <w:r w:rsidRPr="00A30670">
        <w:t xml:space="preserve"> • Explique a los participantes que van a observar dos escenarios de interacción clínica. • Después de cada presentación, se discutirá sobre la eficacia de las habilidades de comunicación que han observado.</w:t>
      </w:r>
    </w:p>
    <w:p w14:paraId="5B764DFD" w14:textId="77777777" w:rsidR="00B72938" w:rsidRPr="00A30670" w:rsidRDefault="00B72938" w:rsidP="00310513">
      <w:pPr>
        <w:snapToGrid w:val="0"/>
        <w:spacing w:line="276" w:lineRule="auto"/>
        <w:jc w:val="both"/>
      </w:pPr>
      <w:r w:rsidRPr="00A30670">
        <w:t xml:space="preserve"> • En primer lugar mostrar la mala comunicación. • El facilitador desempeñará el papel de un proveedor de salud, y un </w:t>
      </w:r>
      <w:proofErr w:type="spellStart"/>
      <w:r w:rsidRPr="00A30670">
        <w:t>co-facilitador</w:t>
      </w:r>
      <w:proofErr w:type="spellEnd"/>
      <w:r w:rsidRPr="00A30670">
        <w:t xml:space="preserve"> (o voluntario) desempeñará el papel de una persona en busca de ayuda. </w:t>
      </w:r>
    </w:p>
    <w:p w14:paraId="649ADAF2" w14:textId="77777777" w:rsidR="00B72938" w:rsidRPr="00A30670" w:rsidRDefault="00B72938" w:rsidP="00310513">
      <w:pPr>
        <w:snapToGrid w:val="0"/>
        <w:spacing w:line="276" w:lineRule="auto"/>
        <w:jc w:val="both"/>
      </w:pPr>
      <w:r w:rsidRPr="00A30670">
        <w:t xml:space="preserve">• El </w:t>
      </w:r>
      <w:proofErr w:type="spellStart"/>
      <w:r w:rsidRPr="00A30670">
        <w:t>co-facilitador</w:t>
      </w:r>
      <w:proofErr w:type="spellEnd"/>
      <w:r w:rsidRPr="00A30670">
        <w:t xml:space="preserve"> acudirá a solicitar atención por presentar dolores de cabeza persistentes. • El facilitador iniciará la interacción preguntando "¿Qué desea?" y luego no escuchará a la persona hablar sobre sobre sus dolores, prestará más atención a su teléfono o a otros, se voltea a medias y empieza a hacer otra actividad. El facilitador es crítico y no cree que la persona tenga algún problema, cree que simplemente busca medicamentos. </w:t>
      </w:r>
    </w:p>
    <w:p w14:paraId="23CE4F4E" w14:textId="1F3815CA" w:rsidR="00B72938" w:rsidRPr="00A30670" w:rsidRDefault="00B72938" w:rsidP="00310513">
      <w:pPr>
        <w:snapToGrid w:val="0"/>
        <w:spacing w:line="276" w:lineRule="auto"/>
        <w:jc w:val="both"/>
      </w:pPr>
      <w:r w:rsidRPr="00A30670">
        <w:t>• Después de la demostración de la mala comunicación, pregunte: –¿Qué es lo que hizo el proveedor de salud para que esta sea una mala comunicación? –¿Qué pudo haber hecho el proveedor de salud para mejorar la comunicación?</w:t>
      </w:r>
    </w:p>
    <w:p w14:paraId="3CC53190" w14:textId="29C875C2" w:rsidR="00B72938" w:rsidRPr="00A30670" w:rsidRDefault="00B72938" w:rsidP="00310513">
      <w:pPr>
        <w:snapToGrid w:val="0"/>
        <w:spacing w:line="276" w:lineRule="auto"/>
        <w:jc w:val="both"/>
      </w:pPr>
      <w:r w:rsidRPr="00A30670">
        <w:t xml:space="preserve"> • Presente el segundo escenario sobre la buena comunicación.</w:t>
      </w:r>
    </w:p>
    <w:p w14:paraId="740B2D10" w14:textId="3977B6A8" w:rsidR="00B72938" w:rsidRPr="00A30670" w:rsidRDefault="00B72938" w:rsidP="00310513">
      <w:pPr>
        <w:snapToGrid w:val="0"/>
        <w:spacing w:line="276" w:lineRule="auto"/>
        <w:jc w:val="both"/>
      </w:pPr>
      <w:r w:rsidRPr="00A30670">
        <w:t xml:space="preserve"> • En esta interacción, el facilitador seguirá personificando al proveedor de atención de salud y el </w:t>
      </w:r>
      <w:proofErr w:type="spellStart"/>
      <w:r w:rsidRPr="00A30670">
        <w:t>co-facilitador</w:t>
      </w:r>
      <w:proofErr w:type="spellEnd"/>
      <w:r w:rsidRPr="00A30670">
        <w:t xml:space="preserve"> desempeñará el rol de la persona en busca de ayuda para sus dolores de cabeza persistentes. </w:t>
      </w:r>
    </w:p>
    <w:p w14:paraId="6BCCB127" w14:textId="0B5DDDB4" w:rsidR="00B72938" w:rsidRPr="00407C10" w:rsidRDefault="00B72938" w:rsidP="00310513">
      <w:pPr>
        <w:snapToGrid w:val="0"/>
        <w:spacing w:line="276" w:lineRule="auto"/>
        <w:jc w:val="both"/>
      </w:pPr>
      <w:r w:rsidRPr="00A30670">
        <w:t>• El facilitador iniciará la interacción presentándose y explicando su rol en la clínica, certificando que la persona estará segura, hará uso de la escucha activa para comprender lo que está sucediendo con la otra persona, utilizará un lenguaje corporal positivo para garantizar que la persona se sienta cómoda, etc. • Después de ver este escenario, pida a los participantes que comparen los comportamientos observados en las dos demostraciones. Pida a los participantes que piensen en lo que hizo a la segunda demostración ser más eficaz. • Añada todo lo que considere pertinente a la lista de buenas habilidades de comunicación</w:t>
      </w:r>
    </w:p>
    <w:p w14:paraId="26B50634" w14:textId="64B3B81A" w:rsidR="00B72938" w:rsidRDefault="00B72938" w:rsidP="00310513">
      <w:pPr>
        <w:snapToGrid w:val="0"/>
        <w:spacing w:line="276" w:lineRule="auto"/>
        <w:jc w:val="both"/>
      </w:pPr>
    </w:p>
    <w:p w14:paraId="5DAA9FE6" w14:textId="7714A59D" w:rsidR="001E4C00" w:rsidRDefault="001E4C00" w:rsidP="00310513">
      <w:pPr>
        <w:snapToGrid w:val="0"/>
        <w:spacing w:line="276" w:lineRule="auto"/>
        <w:jc w:val="both"/>
      </w:pPr>
    </w:p>
    <w:p w14:paraId="288ECB9E" w14:textId="6E227B9B" w:rsidR="001E4C00" w:rsidRDefault="001E4C00" w:rsidP="00310513">
      <w:pPr>
        <w:snapToGrid w:val="0"/>
        <w:spacing w:line="276" w:lineRule="auto"/>
        <w:jc w:val="both"/>
      </w:pPr>
      <w:r w:rsidRPr="007274C9">
        <w:rPr>
          <w:b/>
          <w:noProof/>
          <w:color w:val="666666" w:themeColor="accent2"/>
          <w:sz w:val="32"/>
          <w:lang w:eastAsia="es-CO"/>
        </w:rPr>
        <w:lastRenderedPageBreak/>
        <mc:AlternateContent>
          <mc:Choice Requires="wps">
            <w:drawing>
              <wp:anchor distT="45720" distB="45720" distL="114300" distR="114300" simplePos="0" relativeHeight="251872768" behindDoc="0" locked="0" layoutInCell="1" allowOverlap="1" wp14:anchorId="631FFF32" wp14:editId="31669B8E">
                <wp:simplePos x="0" y="0"/>
                <wp:positionH relativeFrom="page">
                  <wp:posOffset>624205</wp:posOffset>
                </wp:positionH>
                <wp:positionV relativeFrom="paragraph">
                  <wp:posOffset>283845</wp:posOffset>
                </wp:positionV>
                <wp:extent cx="5817870" cy="1317625"/>
                <wp:effectExtent l="57150" t="38100" r="68580" b="9207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7870" cy="1317625"/>
                        </a:xfrm>
                        <a:prstGeom prst="rect">
                          <a:avLst/>
                        </a:prstGeom>
                        <a:gradFill rotWithShape="1">
                          <a:gsLst>
                            <a:gs pos="0">
                              <a:srgbClr val="236194">
                                <a:tint val="50000"/>
                                <a:satMod val="300000"/>
                              </a:srgbClr>
                            </a:gs>
                            <a:gs pos="35000">
                              <a:srgbClr val="236194">
                                <a:tint val="37000"/>
                                <a:satMod val="300000"/>
                              </a:srgbClr>
                            </a:gs>
                            <a:gs pos="100000">
                              <a:srgbClr val="236194">
                                <a:tint val="15000"/>
                                <a:satMod val="350000"/>
                              </a:srgbClr>
                            </a:gs>
                          </a:gsLst>
                          <a:lin ang="16200000" scaled="1"/>
                        </a:gradFill>
                        <a:ln w="9525" cap="flat" cmpd="sng" algn="ctr">
                          <a:solidFill>
                            <a:srgbClr val="236194">
                              <a:shade val="95000"/>
                              <a:satMod val="105000"/>
                            </a:srgbClr>
                          </a:solidFill>
                          <a:prstDash val="solid"/>
                          <a:headEnd/>
                          <a:tailEnd/>
                        </a:ln>
                        <a:effectLst>
                          <a:outerShdw blurRad="40000" dist="20000" dir="5400000" rotWithShape="0">
                            <a:srgbClr val="000000">
                              <a:alpha val="38000"/>
                            </a:srgbClr>
                          </a:outerShdw>
                        </a:effectLst>
                      </wps:spPr>
                      <wps:txbx>
                        <w:txbxContent>
                          <w:p w14:paraId="0FB47FFF" w14:textId="77777777" w:rsidR="001E4C00" w:rsidRPr="00B72938" w:rsidRDefault="001E4C00" w:rsidP="001E4C00">
                            <w:pPr>
                              <w:snapToGrid w:val="0"/>
                              <w:spacing w:line="276" w:lineRule="auto"/>
                            </w:pPr>
                            <w:r>
                              <w:rPr>
                                <w:lang w:val="es-MX"/>
                              </w:rPr>
                              <w:t>NOTA</w:t>
                            </w:r>
                            <w:r w:rsidRPr="00B72938">
                              <w:t xml:space="preserve"> </w:t>
                            </w:r>
                            <w:r w:rsidRPr="00A30670">
                              <w:t>Explique que uno de los principales objetivos de la comunicación efectiva es construir confianza y relaciones de comunicación entre el proveedor de salud, la persona y sus cuidadores. Esta relación de confianza entre el proveedor de salud y la persona que solicita atención es esencial, ya que crea un ambiente confortable donde la persona puede compartir pensamientos íntimos o inquietantes, creencias o emociones que justifican sus síntomas</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1FFF32" id="_x0000_s1031" type="#_x0000_t202" style="position:absolute;left:0;text-align:left;margin-left:49.15pt;margin-top:22.35pt;width:458.1pt;height:103.75pt;z-index:2518727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" fillcolor="#a7c0e8" strokecolor="#1f5f93">
                <v:fill color2="#e7eef9" rotate="t" angle="180" colors="0 #a7c0e8;22938f #c2d3ee;1 #e7eef9" focus="100%" type="gradient"/>
                <v:shadow on="t" color="black" opacity="24903f" origin=",.5" offset="0,.55556mm"/>
                <v:textbox>
                  <w:txbxContent>
                    <w:p w14:paraId="0FB47FFF" w14:textId="77777777" w:rsidR="001E4C00" w:rsidRPr="00B72938" w:rsidRDefault="001E4C00" w:rsidP="001E4C00">
                      <w:pPr>
                        <w:snapToGrid w:val="0"/>
                        <w:spacing w:line="276" w:lineRule="auto"/>
                      </w:pPr>
                      <w:r>
                        <w:rPr>
                          <w:lang w:val="es-MX"/>
                        </w:rPr>
                        <w:t>NOTA</w:t>
                      </w:r>
                      <w:r w:rsidRPr="00B72938">
                        <w:t xml:space="preserve"> </w:t>
                      </w:r>
                      <w:r w:rsidRPr="00A30670">
                        <w:t>Explique que uno de los principales objetivos de la comunicación efectiva es construir confianza y relaciones de comunicación entre el proveedor de salud, la persona y sus cuidadores. Esta relación de confianza entre el proveedor de salud y la persona que solicita atención es esencial, ya que crea un ambiente confortable donde la persona puede compartir pensamientos íntimos o inquietantes, creencias o emociones que justifican sus síntomas</w:t>
                      </w:r>
                      <w:r>
                        <w:t>.</w:t>
                      </w:r>
                    </w:p>
                  </w:txbxContent>
                </v:textbox>
                <w10:wrap type="square" anchorx="page"/>
              </v:shape>
            </w:pict>
          </mc:Fallback>
        </mc:AlternateContent>
      </w:r>
    </w:p>
    <w:p w14:paraId="1B58EFBC" w14:textId="77777777" w:rsidR="001E4C00" w:rsidRPr="00A30670" w:rsidRDefault="001E4C00" w:rsidP="00310513">
      <w:pPr>
        <w:snapToGrid w:val="0"/>
        <w:spacing w:line="276" w:lineRule="auto"/>
        <w:jc w:val="both"/>
      </w:pPr>
    </w:p>
    <w:p w14:paraId="04BFA76C" w14:textId="5E766628" w:rsidR="00B72938" w:rsidRPr="006C4489" w:rsidRDefault="00B72938" w:rsidP="00310513">
      <w:pPr>
        <w:spacing w:line="360" w:lineRule="auto"/>
        <w:jc w:val="both"/>
      </w:pPr>
      <w:r w:rsidRPr="00B72938">
        <w:rPr>
          <w:b/>
          <w:color w:val="1F497D" w:themeColor="text2"/>
          <w:sz w:val="32"/>
        </w:rPr>
        <w:t>Actividad 4 pautas en prácticas esenciales 15 minutos</w:t>
      </w:r>
      <w:r w:rsidRPr="006D79D8">
        <w:rPr>
          <w:b/>
          <w:color w:val="1F497D" w:themeColor="text2"/>
          <w:sz w:val="32"/>
        </w:rPr>
        <w:t>.</w:t>
      </w:r>
    </w:p>
    <w:p w14:paraId="614CE796" w14:textId="77777777" w:rsidR="00B72938" w:rsidRPr="00A30670" w:rsidRDefault="00B72938" w:rsidP="00310513">
      <w:pPr>
        <w:snapToGrid w:val="0"/>
        <w:spacing w:line="276" w:lineRule="auto"/>
        <w:jc w:val="both"/>
        <w:rPr>
          <w:rFonts w:eastAsia="Times New Roman"/>
          <w:lang w:eastAsia="es-CO"/>
        </w:rPr>
      </w:pPr>
      <w:r w:rsidRPr="00A30670">
        <w:rPr>
          <w:rFonts w:eastAsia="Times New Roman"/>
          <w:lang w:eastAsia="es-CO"/>
        </w:rPr>
        <w:t>Permita que los participantes lean uno a uno cada numeral y expresen su opinión ante esto.</w:t>
      </w:r>
    </w:p>
    <w:p w14:paraId="5E5D5C54" w14:textId="77777777" w:rsidR="00B72938" w:rsidRPr="00A30670" w:rsidRDefault="00B72938" w:rsidP="00310513">
      <w:pPr>
        <w:snapToGrid w:val="0"/>
        <w:spacing w:line="276" w:lineRule="auto"/>
        <w:jc w:val="both"/>
        <w:rPr>
          <w:rFonts w:eastAsia="Times New Roman"/>
          <w:b/>
          <w:bCs/>
          <w:lang w:eastAsia="es-CO"/>
        </w:rPr>
      </w:pPr>
      <w:r w:rsidRPr="00A30670">
        <w:rPr>
          <w:rFonts w:eastAsia="Times New Roman"/>
          <w:b/>
          <w:bCs/>
          <w:noProof/>
          <w:lang w:eastAsia="es-CO"/>
        </w:rPr>
        <w:drawing>
          <wp:inline distT="0" distB="0" distL="0" distR="0" wp14:anchorId="59EAC352" wp14:editId="1E54039F">
            <wp:extent cx="5530850" cy="3670300"/>
            <wp:effectExtent l="0" t="0" r="0" b="6350"/>
            <wp:docPr id="7" name="object 2">
              <a:extLst xmlns:a="http://schemas.openxmlformats.org/drawingml/2006/main">
                <a:ext uri="{FF2B5EF4-FFF2-40B4-BE49-F238E27FC236}">
                  <a16:creationId xmlns:a16="http://schemas.microsoft.com/office/drawing/2014/main" id="{24882795-6B8D-4699-9EB1-0D946CC761F3}"/>
                </a:ext>
              </a:extLst>
            </wp:docPr>
            <wp:cNvGraphicFramePr/>
            <a:graphic xmlns:a="http://schemas.openxmlformats.org/drawingml/2006/main">
              <a:graphicData uri="http://schemas.openxmlformats.org/drawingml/2006/picture">
                <pic:pic xmlns:pic="http://schemas.openxmlformats.org/drawingml/2006/picture">
                  <pic:nvPicPr>
                    <pic:cNvPr id="3" name="object 2">
                      <a:extLst>
                        <a:ext uri="{FF2B5EF4-FFF2-40B4-BE49-F238E27FC236}">
                          <a16:creationId xmlns:a16="http://schemas.microsoft.com/office/drawing/2014/main" id="{24882795-6B8D-4699-9EB1-0D946CC761F3}"/>
                        </a:ext>
                      </a:extLst>
                    </pic:cNvPr>
                    <pic:cNvPicPr/>
                  </pic:nvPicPr>
                  <pic:blipFill>
                    <a:blip r:embed="rId13" cstate="print"/>
                    <a:stretch>
                      <a:fillRect/>
                    </a:stretch>
                  </pic:blipFill>
                  <pic:spPr>
                    <a:xfrm>
                      <a:off x="0" y="0"/>
                      <a:ext cx="5530850" cy="3670300"/>
                    </a:xfrm>
                    <a:prstGeom prst="rect">
                      <a:avLst/>
                    </a:prstGeom>
                  </pic:spPr>
                </pic:pic>
              </a:graphicData>
            </a:graphic>
          </wp:inline>
        </w:drawing>
      </w:r>
    </w:p>
    <w:p w14:paraId="3EABDF81" w14:textId="77777777" w:rsidR="00B72938" w:rsidRPr="00A30670" w:rsidRDefault="00B72938" w:rsidP="00310513">
      <w:pPr>
        <w:snapToGrid w:val="0"/>
        <w:spacing w:line="276" w:lineRule="auto"/>
        <w:jc w:val="both"/>
      </w:pPr>
      <w:r w:rsidRPr="00A30670">
        <w:rPr>
          <w:b/>
          <w:bCs/>
        </w:rPr>
        <w:t>Manténgase tranquilo y aliente al paciente a que hable sobre sus inquietudes.</w:t>
      </w:r>
      <w:r w:rsidRPr="00A30670">
        <w:t xml:space="preserve"> Por ejemplo, respirar profundamente antes de hablar para mantenerse en calma. Si la persona está gritando, usted podría decir tranquilamente, "Quiero </w:t>
      </w:r>
      <w:proofErr w:type="gramStart"/>
      <w:r w:rsidRPr="00A30670">
        <w:t>ayudarla</w:t>
      </w:r>
      <w:proofErr w:type="gramEnd"/>
      <w:r w:rsidRPr="00A30670">
        <w:t xml:space="preserve"> pero no entiendo cuando usted grita, quizás podríamos ir a algún lugar tranquilo y puede decirme qué le preocupa". Anime a la persona a hablar acerca de sus problemas, permítanle expresar su ira mientras sea seguro. </w:t>
      </w:r>
    </w:p>
    <w:p w14:paraId="62AA1B4C" w14:textId="77777777" w:rsidR="00B72938" w:rsidRPr="00A30670" w:rsidRDefault="00B72938" w:rsidP="00310513">
      <w:pPr>
        <w:snapToGrid w:val="0"/>
        <w:spacing w:line="276" w:lineRule="auto"/>
        <w:jc w:val="both"/>
      </w:pPr>
      <w:r w:rsidRPr="00A30670">
        <w:rPr>
          <w:b/>
          <w:bCs/>
        </w:rPr>
        <w:t>Use un tono de voz tranquilo y trate de abordar las inquietudes si es posible</w:t>
      </w:r>
      <w:r w:rsidRPr="00A30670">
        <w:t>. Utilice un tono calmado, suave y agradable. Utilice lenguaje sensible y, si es pertinente y oportuno, utilice el humor. Sea consciente de su lenguaje corporal, la postura, los movimientos, etc.</w:t>
      </w:r>
    </w:p>
    <w:p w14:paraId="32E61EBB" w14:textId="77777777" w:rsidR="00B72938" w:rsidRPr="00A30670" w:rsidRDefault="00B72938" w:rsidP="00310513">
      <w:pPr>
        <w:snapToGrid w:val="0"/>
        <w:spacing w:line="276" w:lineRule="auto"/>
        <w:jc w:val="both"/>
      </w:pPr>
      <w:r w:rsidRPr="00A30670">
        <w:t xml:space="preserve"> </w:t>
      </w:r>
      <w:r w:rsidRPr="00A30670">
        <w:rPr>
          <w:b/>
          <w:bCs/>
        </w:rPr>
        <w:t>Escuche atentamente</w:t>
      </w:r>
      <w:r w:rsidRPr="00A30670">
        <w:t xml:space="preserve">. Dedique tiempo a la persona. Céntrese en la persona y no se distraiga con otros temas/personas. Utilice las habilidades de escucha activa para escucharla, ser empático y tratar de entender </w:t>
      </w:r>
      <w:r w:rsidRPr="00A30670">
        <w:lastRenderedPageBreak/>
        <w:t xml:space="preserve">el motivo de su agitación y/o agresividad. Utilice las habilidades de escucha activa para hacer saber a la persona que se le está prestando atención. </w:t>
      </w:r>
    </w:p>
    <w:p w14:paraId="4135C9E5" w14:textId="77777777" w:rsidR="00B72938" w:rsidRPr="00A30670" w:rsidRDefault="00B72938" w:rsidP="00310513">
      <w:pPr>
        <w:snapToGrid w:val="0"/>
        <w:spacing w:line="276" w:lineRule="auto"/>
        <w:jc w:val="both"/>
      </w:pPr>
      <w:r w:rsidRPr="00A30670">
        <w:rPr>
          <w:b/>
          <w:bCs/>
        </w:rPr>
        <w:t>Nunca se ría de la persona</w:t>
      </w:r>
      <w:r w:rsidRPr="00A30670">
        <w:t xml:space="preserve"> - no sea crítico. No responda agresivamente a la provocación del paciente. </w:t>
      </w:r>
    </w:p>
    <w:p w14:paraId="478F277D" w14:textId="77777777" w:rsidR="00B72938" w:rsidRPr="00A30670" w:rsidRDefault="00B72938" w:rsidP="00310513">
      <w:pPr>
        <w:snapToGrid w:val="0"/>
        <w:spacing w:line="276" w:lineRule="auto"/>
        <w:jc w:val="both"/>
      </w:pPr>
      <w:r w:rsidRPr="00A30670">
        <w:rPr>
          <w:b/>
          <w:bCs/>
        </w:rPr>
        <w:t>La tranquilidad</w:t>
      </w:r>
      <w:r w:rsidRPr="00A30670">
        <w:t xml:space="preserve"> es clave para frenar la agitación y la agresión. Permanecer calmado, puede hacer que la persona se sienta segura. Céntrese en el enojo y agresión de la persona en lugar de sus propios sentimientos.</w:t>
      </w:r>
    </w:p>
    <w:p w14:paraId="39A6B2D8" w14:textId="77777777" w:rsidR="006B44B1" w:rsidRPr="006C4489" w:rsidRDefault="006B44B1" w:rsidP="001E4C00">
      <w:pPr>
        <w:tabs>
          <w:tab w:val="num" w:pos="720"/>
        </w:tabs>
        <w:spacing w:line="360" w:lineRule="auto"/>
        <w:jc w:val="both"/>
        <w:rPr>
          <w:color w:val="222222"/>
        </w:rPr>
      </w:pPr>
    </w:p>
    <w:p w14:paraId="174AAADE" w14:textId="77777777" w:rsidR="00B72938" w:rsidRPr="00A30670" w:rsidRDefault="00B72938" w:rsidP="00310513">
      <w:pPr>
        <w:snapToGrid w:val="0"/>
        <w:spacing w:line="276" w:lineRule="auto"/>
        <w:jc w:val="both"/>
      </w:pPr>
      <w:r w:rsidRPr="00A30670">
        <w:rPr>
          <w:b/>
          <w:bCs/>
        </w:rPr>
        <w:t>Trate de encontrar la fuente del problema y las soluciones para la persona.</w:t>
      </w:r>
      <w:r w:rsidRPr="00A30670">
        <w:t xml:space="preserve"> Mediante el uso de las habilidades de escucha activa y permaneciendo calmado se puede ayudar a que la persona maneje su propia agresión, comprender el origen de sus problemas y trabajar con ella para encontrar algunas soluciones alternativas (soluciones que no impliquen agresión).</w:t>
      </w:r>
    </w:p>
    <w:p w14:paraId="2689C1C5" w14:textId="77777777" w:rsidR="00B72938" w:rsidRPr="00A30670" w:rsidRDefault="00B72938" w:rsidP="00310513">
      <w:pPr>
        <w:snapToGrid w:val="0"/>
        <w:spacing w:line="276" w:lineRule="auto"/>
        <w:jc w:val="both"/>
      </w:pPr>
      <w:r w:rsidRPr="00A30670">
        <w:rPr>
          <w:b/>
          <w:bCs/>
        </w:rPr>
        <w:t>Haga participar a los cuidadores y otros integrantes del personal. Involucrar</w:t>
      </w:r>
      <w:r w:rsidRPr="00A30670">
        <w:t xml:space="preserve"> al personal, pero siendo conscientes de que mucha gente presente podría interpretarse como una "demostración de fuerza" y hacer que la persona se sienta más insegura, lo que aumentará la ira. </w:t>
      </w:r>
    </w:p>
    <w:p w14:paraId="0DDB621C" w14:textId="77777777" w:rsidR="00B72938" w:rsidRPr="00A30670" w:rsidRDefault="00B72938" w:rsidP="00310513">
      <w:pPr>
        <w:snapToGrid w:val="0"/>
        <w:spacing w:line="276" w:lineRule="auto"/>
        <w:jc w:val="both"/>
      </w:pPr>
      <w:r w:rsidRPr="00A30670">
        <w:rPr>
          <w:b/>
          <w:bCs/>
        </w:rPr>
        <w:t>Excluya de la situación a quien pueda ser un factor desencadenante de la agresión</w:t>
      </w:r>
      <w:r w:rsidRPr="00A30670">
        <w:t>. Trate de llevar a la persona a una habitación tranquila, separada de la gente que pueda desencadenar más agresión y empeorar la situación. Si se han agotado todas las posibilidades y la persona sigue siendo agresiva, puede ser necesario usar medicación (si la hay) para prevenir lesiones.</w:t>
      </w:r>
    </w:p>
    <w:p w14:paraId="344F80D9" w14:textId="77777777" w:rsidR="00B72938" w:rsidRPr="00A30670" w:rsidRDefault="00B72938" w:rsidP="00310513">
      <w:pPr>
        <w:snapToGrid w:val="0"/>
        <w:spacing w:line="276" w:lineRule="auto"/>
        <w:jc w:val="both"/>
      </w:pPr>
      <w:r w:rsidRPr="00A30670">
        <w:t>Cierre</w:t>
      </w:r>
    </w:p>
    <w:p w14:paraId="690ED2E8" w14:textId="77777777" w:rsidR="00B72938" w:rsidRPr="00A30670" w:rsidRDefault="00B72938" w:rsidP="00310513">
      <w:pPr>
        <w:snapToGrid w:val="0"/>
        <w:spacing w:line="276" w:lineRule="auto"/>
        <w:jc w:val="both"/>
      </w:pPr>
      <w:r w:rsidRPr="00A30670">
        <w:rPr>
          <w:noProof/>
        </w:rPr>
        <w:drawing>
          <wp:inline distT="0" distB="0" distL="0" distR="0" wp14:anchorId="2A0B6D17" wp14:editId="1364C521">
            <wp:extent cx="5530850" cy="2908935"/>
            <wp:effectExtent l="0" t="0" r="0" b="5715"/>
            <wp:docPr id="8" name="object 4">
              <a:extLst xmlns:a="http://schemas.openxmlformats.org/drawingml/2006/main">
                <a:ext uri="{FF2B5EF4-FFF2-40B4-BE49-F238E27FC236}">
                  <a16:creationId xmlns:a16="http://schemas.microsoft.com/office/drawing/2014/main" id="{70E6D694-01C7-493F-8862-7EFEC3F9F962}"/>
                </a:ext>
              </a:extLst>
            </wp:docPr>
            <wp:cNvGraphicFramePr/>
            <a:graphic xmlns:a="http://schemas.openxmlformats.org/drawingml/2006/main">
              <a:graphicData uri="http://schemas.openxmlformats.org/drawingml/2006/picture">
                <pic:pic xmlns:pic="http://schemas.openxmlformats.org/drawingml/2006/picture">
                  <pic:nvPicPr>
                    <pic:cNvPr id="3" name="object 4">
                      <a:extLst>
                        <a:ext uri="{FF2B5EF4-FFF2-40B4-BE49-F238E27FC236}">
                          <a16:creationId xmlns:a16="http://schemas.microsoft.com/office/drawing/2014/main" id="{70E6D694-01C7-493F-8862-7EFEC3F9F962}"/>
                        </a:ext>
                      </a:extLst>
                    </pic:cNvPr>
                    <pic:cNvPicPr/>
                  </pic:nvPicPr>
                  <pic:blipFill>
                    <a:blip r:embed="rId14" cstate="print"/>
                    <a:stretch>
                      <a:fillRect/>
                    </a:stretch>
                  </pic:blipFill>
                  <pic:spPr>
                    <a:xfrm>
                      <a:off x="0" y="0"/>
                      <a:ext cx="5530850" cy="2908935"/>
                    </a:xfrm>
                    <a:prstGeom prst="rect">
                      <a:avLst/>
                    </a:prstGeom>
                  </pic:spPr>
                </pic:pic>
              </a:graphicData>
            </a:graphic>
          </wp:inline>
        </w:drawing>
      </w:r>
    </w:p>
    <w:p w14:paraId="6C2D99A6" w14:textId="413DEDEF" w:rsidR="00310513" w:rsidRDefault="00310513" w:rsidP="00310513">
      <w:pPr>
        <w:tabs>
          <w:tab w:val="left" w:pos="10260"/>
        </w:tabs>
        <w:spacing w:after="240" w:line="276" w:lineRule="auto"/>
        <w:jc w:val="both"/>
        <w:rPr>
          <w:b/>
          <w:color w:val="1F497D" w:themeColor="text2"/>
          <w:sz w:val="32"/>
        </w:rPr>
      </w:pPr>
      <w:r>
        <w:rPr>
          <w:noProof/>
          <w:lang w:eastAsia="es-CO"/>
        </w:rPr>
        <w:drawing>
          <wp:anchor distT="0" distB="0" distL="114300" distR="114300" simplePos="0" relativeHeight="251862528" behindDoc="0" locked="0" layoutInCell="1" allowOverlap="1" wp14:anchorId="54051AAA" wp14:editId="62DCD568">
            <wp:simplePos x="0" y="0"/>
            <wp:positionH relativeFrom="margin">
              <wp:align>left</wp:align>
            </wp:positionH>
            <wp:positionV relativeFrom="paragraph">
              <wp:posOffset>41275</wp:posOffset>
            </wp:positionV>
            <wp:extent cx="914400" cy="914400"/>
            <wp:effectExtent l="0" t="0" r="0" b="0"/>
            <wp:wrapSquare wrapText="bothSides"/>
            <wp:docPr id="38"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anchor>
        </w:drawing>
      </w:r>
      <w:r w:rsidRPr="003A26C1">
        <w:rPr>
          <w:b/>
          <w:color w:val="1F497D" w:themeColor="text2"/>
          <w:sz w:val="32"/>
        </w:rPr>
        <w:t xml:space="preserve">Actividad </w:t>
      </w:r>
      <w:r>
        <w:rPr>
          <w:b/>
          <w:color w:val="1F497D" w:themeColor="text2"/>
          <w:sz w:val="32"/>
        </w:rPr>
        <w:t>6</w:t>
      </w:r>
      <w:r w:rsidRPr="003A26C1">
        <w:rPr>
          <w:b/>
          <w:color w:val="1F497D" w:themeColor="text2"/>
          <w:sz w:val="32"/>
        </w:rPr>
        <w:t xml:space="preserve"> presentación post test 10 minutos</w:t>
      </w:r>
    </w:p>
    <w:p w14:paraId="2C6C5BA9" w14:textId="77777777" w:rsidR="00310513" w:rsidRPr="006C4489" w:rsidRDefault="00310513" w:rsidP="00310513">
      <w:pPr>
        <w:spacing w:line="360" w:lineRule="auto"/>
        <w:jc w:val="both"/>
      </w:pPr>
      <w:bookmarkStart w:id="6" w:name="_Hlk92370957"/>
      <w:r w:rsidRPr="006C4489">
        <w:t>Se comparte el formulario por medio de link correo o grupos de WhatsApp , de igual manera se está dispuesto a colaborar con algún caso de no poder acceder al formulario.</w:t>
      </w:r>
      <w:bookmarkEnd w:id="6"/>
    </w:p>
    <w:p w14:paraId="2EDB0BBF" w14:textId="3A17B34C" w:rsidR="000C4DC9" w:rsidRDefault="000C4DC9" w:rsidP="004D218C">
      <w:pPr>
        <w:tabs>
          <w:tab w:val="left" w:pos="10260"/>
        </w:tabs>
        <w:spacing w:line="276" w:lineRule="auto"/>
        <w:jc w:val="both"/>
      </w:pPr>
    </w:p>
    <w:p w14:paraId="3A464FFD" w14:textId="1D066096" w:rsidR="000C4DC9" w:rsidRDefault="000C4DC9" w:rsidP="004D218C">
      <w:pPr>
        <w:tabs>
          <w:tab w:val="left" w:pos="10260"/>
        </w:tabs>
        <w:spacing w:line="276" w:lineRule="auto"/>
        <w:jc w:val="both"/>
      </w:pPr>
    </w:p>
    <w:p w14:paraId="5EBC0046" w14:textId="2F83ABA7" w:rsidR="00793757" w:rsidRDefault="008910C1" w:rsidP="004D218C">
      <w:pPr>
        <w:tabs>
          <w:tab w:val="left" w:pos="10260"/>
        </w:tabs>
        <w:spacing w:line="276" w:lineRule="auto"/>
        <w:rPr>
          <w:b/>
          <w:color w:val="666666" w:themeColor="accent2"/>
          <w:sz w:val="32"/>
        </w:rPr>
      </w:pPr>
      <w:r w:rsidRPr="007274C9">
        <w:rPr>
          <w:b/>
          <w:noProof/>
          <w:color w:val="666666" w:themeColor="accent2"/>
          <w:sz w:val="32"/>
          <w:lang w:eastAsia="es-CO"/>
        </w:rPr>
        <w:lastRenderedPageBreak/>
        <mc:AlternateContent>
          <mc:Choice Requires="wps">
            <w:drawing>
              <wp:anchor distT="45720" distB="45720" distL="114300" distR="114300" simplePos="0" relativeHeight="251739648" behindDoc="0" locked="0" layoutInCell="1" allowOverlap="1" wp14:anchorId="1407A944" wp14:editId="1201C3FC">
                <wp:simplePos x="0" y="0"/>
                <wp:positionH relativeFrom="margin">
                  <wp:posOffset>-128270</wp:posOffset>
                </wp:positionH>
                <wp:positionV relativeFrom="paragraph">
                  <wp:posOffset>420370</wp:posOffset>
                </wp:positionV>
                <wp:extent cx="6544945" cy="526415"/>
                <wp:effectExtent l="57150" t="38100" r="84455" b="102235"/>
                <wp:wrapTopAndBottom/>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7A944" id="_x0000_s1032" type="#_x0000_t202" style="position:absolute;margin-left:-10.1pt;margin-top:33.1pt;width:515.35pt;height:41.45pt;z-index:251739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" fillcolor="#7bb2df [1620]" strokecolor="#215b8c [3044]">
                <v:fill color2="#d7e7f5 [500]" rotate="t" angle="180" colors="0 #a7c0e8;22938f #c2d3ee;1 #e7eef9" focus="100%" type="gradient"/>
                <v:shadow on="t" color="black" opacity="24903f" origin=",.5" offset="0,.55556mm"/>
                <v:textbo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0C4DC9">
        <w:rPr>
          <w:b/>
          <w:color w:val="1F497D" w:themeColor="text2"/>
          <w:sz w:val="40"/>
          <w:szCs w:val="32"/>
        </w:rPr>
        <w:t xml:space="preserve">Guía del capacitador </w:t>
      </w:r>
      <w:r w:rsidR="00310513">
        <w:rPr>
          <w:b/>
          <w:color w:val="1F497D" w:themeColor="text2"/>
          <w:sz w:val="40"/>
          <w:szCs w:val="32"/>
        </w:rPr>
        <w:t>Practicas esenciales</w:t>
      </w:r>
    </w:p>
    <w:p w14:paraId="40DDEF38" w14:textId="09FA345D" w:rsidR="00171E39" w:rsidRDefault="008910C1" w:rsidP="000C4DC9">
      <w:pPr>
        <w:tabs>
          <w:tab w:val="left" w:pos="10260"/>
        </w:tabs>
        <w:spacing w:line="276" w:lineRule="auto"/>
        <w:rPr>
          <w:b/>
          <w:color w:val="1F497D" w:themeColor="text2"/>
          <w:sz w:val="36"/>
          <w:szCs w:val="36"/>
        </w:rPr>
      </w:pPr>
      <w:r w:rsidRPr="00AC15F1">
        <w:rPr>
          <w:b/>
          <w:noProof/>
          <w:color w:val="1F497D" w:themeColor="text2"/>
          <w:sz w:val="32"/>
          <w:lang w:eastAsia="es-CO"/>
        </w:rPr>
        <w:drawing>
          <wp:anchor distT="0" distB="0" distL="114300" distR="114300" simplePos="0" relativeHeight="251740672" behindDoc="0" locked="0" layoutInCell="1" allowOverlap="1" wp14:anchorId="733BD04E" wp14:editId="750BA8CF">
            <wp:simplePos x="0" y="0"/>
            <wp:positionH relativeFrom="column">
              <wp:posOffset>-66115</wp:posOffset>
            </wp:positionH>
            <wp:positionV relativeFrom="paragraph">
              <wp:posOffset>778099</wp:posOffset>
            </wp:positionV>
            <wp:extent cx="734060" cy="749300"/>
            <wp:effectExtent l="0" t="0" r="0" b="0"/>
            <wp:wrapSquare wrapText="bothSides"/>
            <wp:docPr id="33"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00793757" w:rsidRPr="00AC15F1">
        <w:rPr>
          <w:b/>
          <w:color w:val="1F497D" w:themeColor="text2"/>
          <w:sz w:val="36"/>
          <w:szCs w:val="36"/>
        </w:rPr>
        <w:t xml:space="preserve">Sesión 1 </w:t>
      </w:r>
      <w:r w:rsidR="00793757">
        <w:rPr>
          <w:b/>
          <w:color w:val="1F497D" w:themeColor="text2"/>
          <w:sz w:val="36"/>
          <w:szCs w:val="36"/>
        </w:rPr>
        <w:t>Virtual</w:t>
      </w:r>
      <w:r>
        <w:rPr>
          <w:b/>
          <w:color w:val="1F497D" w:themeColor="text2"/>
          <w:sz w:val="36"/>
          <w:szCs w:val="36"/>
        </w:rPr>
        <w:t xml:space="preserve"> </w:t>
      </w:r>
      <w:r w:rsidR="00793757">
        <w:rPr>
          <w:b/>
          <w:color w:val="1F497D" w:themeColor="text2"/>
          <w:sz w:val="36"/>
          <w:szCs w:val="36"/>
        </w:rPr>
        <w:t>60 minutos</w:t>
      </w:r>
    </w:p>
    <w:p w14:paraId="3B1410B8" w14:textId="2BCFF409" w:rsidR="00171E39" w:rsidRDefault="00171E39" w:rsidP="00171E39">
      <w:pPr>
        <w:pStyle w:val="Citadestacada"/>
        <w:rPr>
          <w:sz w:val="28"/>
          <w:szCs w:val="28"/>
        </w:rPr>
      </w:pPr>
      <w:r w:rsidRPr="00171E39">
        <w:rPr>
          <w:noProof/>
          <w:sz w:val="28"/>
          <w:szCs w:val="28"/>
          <w:lang w:eastAsia="es-CO"/>
        </w:rPr>
        <w:drawing>
          <wp:anchor distT="0" distB="0" distL="114300" distR="114300" simplePos="0" relativeHeight="251794944" behindDoc="0" locked="0" layoutInCell="1" allowOverlap="1" wp14:anchorId="3422CDAF" wp14:editId="0E04F4CD">
            <wp:simplePos x="0" y="0"/>
            <wp:positionH relativeFrom="margin">
              <wp:align>left</wp:align>
            </wp:positionH>
            <wp:positionV relativeFrom="paragraph">
              <wp:posOffset>397328</wp:posOffset>
            </wp:positionV>
            <wp:extent cx="914400" cy="914400"/>
            <wp:effectExtent l="0" t="0" r="0" b="0"/>
            <wp:wrapSquare wrapText="bothSides"/>
            <wp:docPr id="14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171E39">
        <w:rPr>
          <w:sz w:val="28"/>
          <w:szCs w:val="28"/>
        </w:rPr>
        <w:t>Objetivo de la sesión</w:t>
      </w:r>
      <w:r>
        <w:rPr>
          <w:sz w:val="28"/>
          <w:szCs w:val="28"/>
        </w:rPr>
        <w:t>:</w:t>
      </w:r>
    </w:p>
    <w:p w14:paraId="1DA5DECD" w14:textId="77777777" w:rsidR="00310513" w:rsidRPr="00310513" w:rsidRDefault="00310513" w:rsidP="00310513">
      <w:pPr>
        <w:pStyle w:val="Citadestacada"/>
        <w:rPr>
          <w:sz w:val="28"/>
          <w:szCs w:val="28"/>
        </w:rPr>
      </w:pPr>
      <w:r w:rsidRPr="00310513">
        <w:rPr>
          <w:sz w:val="28"/>
          <w:szCs w:val="28"/>
        </w:rPr>
        <w:tab/>
        <w:t>Conocer los principios generales de la atención y prácticas esenciales de salud mental.</w:t>
      </w:r>
    </w:p>
    <w:p w14:paraId="7F612C65" w14:textId="77777777" w:rsidR="00310513" w:rsidRPr="00310513" w:rsidRDefault="00310513" w:rsidP="00310513">
      <w:pPr>
        <w:pStyle w:val="Citadestacada"/>
        <w:rPr>
          <w:sz w:val="28"/>
          <w:szCs w:val="28"/>
        </w:rPr>
      </w:pPr>
      <w:r w:rsidRPr="00310513">
        <w:rPr>
          <w:sz w:val="28"/>
          <w:szCs w:val="28"/>
        </w:rPr>
        <w:t>•</w:t>
      </w:r>
      <w:r w:rsidRPr="00310513">
        <w:rPr>
          <w:sz w:val="28"/>
          <w:szCs w:val="28"/>
        </w:rPr>
        <w:tab/>
        <w:t xml:space="preserve">Interpretar las practicas esenciales </w:t>
      </w:r>
    </w:p>
    <w:p w14:paraId="4DF11B4C" w14:textId="77777777" w:rsidR="00310513" w:rsidRPr="0011374D" w:rsidRDefault="00310513" w:rsidP="00310513">
      <w:pPr>
        <w:pStyle w:val="Citadestacada"/>
        <w:jc w:val="left"/>
        <w:rPr>
          <w:sz w:val="28"/>
          <w:szCs w:val="28"/>
        </w:rPr>
      </w:pPr>
      <w:r w:rsidRPr="00310513">
        <w:rPr>
          <w:sz w:val="28"/>
          <w:szCs w:val="28"/>
        </w:rPr>
        <w:t>•</w:t>
      </w:r>
      <w:r w:rsidRPr="00310513">
        <w:rPr>
          <w:sz w:val="28"/>
          <w:szCs w:val="28"/>
        </w:rPr>
        <w:tab/>
        <w:t>Emplear la teoría dada, en la práctica.</w:t>
      </w:r>
    </w:p>
    <w:p w14:paraId="7985B819" w14:textId="5DFD9DAF" w:rsidR="000C4DC9" w:rsidRDefault="00E836F8" w:rsidP="00310513">
      <w:pPr>
        <w:tabs>
          <w:tab w:val="left" w:pos="10260"/>
        </w:tabs>
        <w:spacing w:line="276" w:lineRule="auto"/>
        <w:jc w:val="both"/>
        <w:rPr>
          <w:b/>
          <w:color w:val="1F497D" w:themeColor="text2"/>
          <w:sz w:val="36"/>
          <w:szCs w:val="36"/>
        </w:rPr>
      </w:pPr>
      <w:r w:rsidRPr="00E836F8">
        <w:rPr>
          <w:b/>
          <w:color w:val="1F497D" w:themeColor="text2"/>
          <w:sz w:val="36"/>
          <w:szCs w:val="36"/>
        </w:rPr>
        <w:t>Actividad 1 desarrollo de pre test (5 minutos)</w:t>
      </w:r>
    </w:p>
    <w:p w14:paraId="4402E7B4" w14:textId="77777777" w:rsidR="00310513" w:rsidRPr="00A30670" w:rsidRDefault="00310513" w:rsidP="00310513">
      <w:pPr>
        <w:spacing w:line="276" w:lineRule="auto"/>
        <w:jc w:val="both"/>
      </w:pPr>
      <w:bookmarkStart w:id="7" w:name="_Hlk92370479"/>
      <w:r w:rsidRPr="00A30670">
        <w:t>En primera medida se ha compartido previamente el pretest de la temática, al líder del grupo profesional, se envía de igual manera al chat de la reunión mientras todos los participantes se van conectando.</w:t>
      </w:r>
    </w:p>
    <w:bookmarkEnd w:id="7"/>
    <w:p w14:paraId="05965BED" w14:textId="77777777" w:rsidR="00310513" w:rsidRDefault="00310513" w:rsidP="00310513">
      <w:pPr>
        <w:tabs>
          <w:tab w:val="left" w:pos="10260"/>
        </w:tabs>
        <w:spacing w:line="276" w:lineRule="auto"/>
        <w:jc w:val="both"/>
        <w:rPr>
          <w:b/>
          <w:color w:val="1F497D" w:themeColor="text2"/>
          <w:sz w:val="36"/>
          <w:szCs w:val="36"/>
        </w:rPr>
      </w:pPr>
    </w:p>
    <w:p w14:paraId="485DD053" w14:textId="745157BB" w:rsidR="00310513" w:rsidRPr="00310513" w:rsidRDefault="00310513" w:rsidP="00310513">
      <w:pPr>
        <w:tabs>
          <w:tab w:val="left" w:pos="10260"/>
        </w:tabs>
        <w:spacing w:line="276" w:lineRule="auto"/>
        <w:jc w:val="both"/>
        <w:rPr>
          <w:b/>
          <w:color w:val="1F497D" w:themeColor="text2"/>
          <w:sz w:val="36"/>
          <w:szCs w:val="36"/>
        </w:rPr>
      </w:pPr>
      <w:r w:rsidRPr="00310513">
        <w:rPr>
          <w:b/>
          <w:color w:val="1F497D" w:themeColor="text2"/>
          <w:sz w:val="36"/>
          <w:szCs w:val="36"/>
        </w:rPr>
        <w:t>Actividad 2: Introducción al tema Principios generales 5 minutos.</w:t>
      </w:r>
    </w:p>
    <w:p w14:paraId="520DEA2D" w14:textId="7DF7FA56" w:rsidR="00310513" w:rsidRPr="00A30670" w:rsidRDefault="00310513" w:rsidP="00310513">
      <w:pPr>
        <w:snapToGrid w:val="0"/>
        <w:spacing w:line="276" w:lineRule="auto"/>
        <w:jc w:val="both"/>
      </w:pPr>
      <w:r w:rsidRPr="00A30670">
        <w:t>1. Utilizar técnicas de comunicación efectivas 2. Promover el respeto y la dignidad Estos principios tienen por objeto promover el respeto de la privacidad de las personas con trastornos MNS que buscan atención médica, fomentar las buenas relaciones entre los proveedores de atención de salud, los usuarios y sus cuidadores, y asegurar que se brinde atención de forma no discrecional, no estigmatizante y en un ambiente de apoyo.</w:t>
      </w:r>
    </w:p>
    <w:p w14:paraId="14C69B46" w14:textId="77777777" w:rsidR="00310513" w:rsidRDefault="00310513" w:rsidP="00310513">
      <w:pPr>
        <w:tabs>
          <w:tab w:val="left" w:pos="10260"/>
        </w:tabs>
        <w:spacing w:line="276" w:lineRule="auto"/>
      </w:pPr>
    </w:p>
    <w:p w14:paraId="1D5612DA" w14:textId="6BFB2CC4" w:rsidR="00310513" w:rsidRPr="00310513" w:rsidRDefault="00310513" w:rsidP="00310513">
      <w:pPr>
        <w:tabs>
          <w:tab w:val="left" w:pos="10260"/>
        </w:tabs>
        <w:spacing w:line="276" w:lineRule="auto"/>
        <w:rPr>
          <w:b/>
          <w:color w:val="1F497D" w:themeColor="text2"/>
          <w:sz w:val="36"/>
          <w:szCs w:val="36"/>
        </w:rPr>
      </w:pPr>
      <w:r w:rsidRPr="00310513">
        <w:rPr>
          <w:b/>
          <w:color w:val="1F497D" w:themeColor="text2"/>
          <w:sz w:val="36"/>
          <w:szCs w:val="36"/>
        </w:rPr>
        <w:t>Actividad 3 habilidades de comunicación 10 minutos.</w:t>
      </w:r>
    </w:p>
    <w:p w14:paraId="1F7E9970" w14:textId="1DF13BA3" w:rsidR="00310513" w:rsidRPr="009B4F43" w:rsidRDefault="00310513" w:rsidP="00310513">
      <w:pPr>
        <w:snapToGrid w:val="0"/>
        <w:spacing w:line="276" w:lineRule="auto"/>
      </w:pPr>
      <w:r w:rsidRPr="007274C9">
        <w:rPr>
          <w:b/>
          <w:noProof/>
          <w:color w:val="666666" w:themeColor="accent2"/>
          <w:sz w:val="32"/>
          <w:lang w:eastAsia="es-CO"/>
        </w:rPr>
        <mc:AlternateContent>
          <mc:Choice Requires="wps">
            <w:drawing>
              <wp:anchor distT="45720" distB="45720" distL="114300" distR="114300" simplePos="0" relativeHeight="251864576" behindDoc="0" locked="0" layoutInCell="1" allowOverlap="1" wp14:anchorId="29603BF2" wp14:editId="039F81A7">
                <wp:simplePos x="0" y="0"/>
                <wp:positionH relativeFrom="margin">
                  <wp:align>right</wp:align>
                </wp:positionH>
                <wp:positionV relativeFrom="paragraph">
                  <wp:posOffset>49530</wp:posOffset>
                </wp:positionV>
                <wp:extent cx="2524125" cy="701675"/>
                <wp:effectExtent l="57150" t="38100" r="85725" b="98425"/>
                <wp:wrapSquare wrapText="bothSides"/>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70167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66EA6DDE" w14:textId="5943F659" w:rsidR="00310513" w:rsidRPr="00310513" w:rsidRDefault="00310513" w:rsidP="00310513">
                            <w:pPr>
                              <w:jc w:val="both"/>
                              <w:rPr>
                                <w:b/>
                                <w:bCs/>
                              </w:rPr>
                            </w:pPr>
                            <w:r w:rsidRPr="00310513">
                              <w:rPr>
                                <w:b/>
                                <w:bCs/>
                                <w:lang w:val="es-MX"/>
                              </w:rPr>
                              <w:t>NOTA:</w:t>
                            </w:r>
                            <w:r w:rsidRPr="00310513">
                              <w:rPr>
                                <w:b/>
                                <w:bCs/>
                                <w:lang w:val="es-MX"/>
                              </w:rPr>
                              <w:t xml:space="preserve"> Permita </w:t>
                            </w:r>
                            <w:r w:rsidRPr="00310513">
                              <w:rPr>
                                <w:b/>
                                <w:bCs/>
                              </w:rPr>
                              <w:t>que los asistentes participen, levantando la mano o mencionando en el chat.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603BF2" id="_x0000_s1033" type="#_x0000_t202" style="position:absolute;margin-left:147.55pt;margin-top:3.9pt;width:198.75pt;height:55.25pt;z-index:251864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" fillcolor="#7bb2df [1620]" strokecolor="#215b8c [3044]">
                <v:fill color2="#d7e7f5 [500]" rotate="t" angle="180" colors="0 #a7c0e8;22938f #c2d3ee;1 #e7eef9" focus="100%" type="gradient"/>
                <v:shadow on="t" color="black" opacity="24903f" origin=",.5" offset="0,.55556mm"/>
                <v:textbox>
                  <w:txbxContent>
                    <w:p w14:paraId="66EA6DDE" w14:textId="5943F659" w:rsidR="00310513" w:rsidRPr="00310513" w:rsidRDefault="00310513" w:rsidP="00310513">
                      <w:pPr>
                        <w:jc w:val="both"/>
                        <w:rPr>
                          <w:b/>
                          <w:bCs/>
                        </w:rPr>
                      </w:pPr>
                      <w:r w:rsidRPr="00310513">
                        <w:rPr>
                          <w:b/>
                          <w:bCs/>
                          <w:lang w:val="es-MX"/>
                        </w:rPr>
                        <w:t>NOTA:</w:t>
                      </w:r>
                      <w:r w:rsidRPr="00310513">
                        <w:rPr>
                          <w:b/>
                          <w:bCs/>
                          <w:lang w:val="es-MX"/>
                        </w:rPr>
                        <w:t xml:space="preserve"> Permita </w:t>
                      </w:r>
                      <w:r w:rsidRPr="00310513">
                        <w:rPr>
                          <w:b/>
                          <w:bCs/>
                        </w:rPr>
                        <w:t>que los asistentes participen, levantando la mano o mencionando en el chat.</w:t>
                      </w:r>
                    </w:p>
                  </w:txbxContent>
                </v:textbox>
                <w10:wrap type="square" anchorx="margin"/>
              </v:shape>
            </w:pict>
          </mc:Fallback>
        </mc:AlternateContent>
      </w:r>
      <w:r w:rsidRPr="009B4F43">
        <w:t xml:space="preserve">¿Qué es la comunicación </w:t>
      </w:r>
      <w:r w:rsidRPr="00A30670">
        <w:t>efectiva</w:t>
      </w:r>
      <w:r w:rsidRPr="009B4F43">
        <w:rPr>
          <w:lang w:val="es-MX"/>
        </w:rPr>
        <w:t>a?</w:t>
      </w:r>
    </w:p>
    <w:p w14:paraId="56D110A3" w14:textId="7AB949C3" w:rsidR="00310513" w:rsidRPr="009B4F43" w:rsidRDefault="00310513" w:rsidP="00310513">
      <w:pPr>
        <w:snapToGrid w:val="0"/>
        <w:spacing w:line="276" w:lineRule="auto"/>
      </w:pPr>
      <w:r w:rsidRPr="009B4F43">
        <w:t>¿Cuáles son las barreras que no permiten  brindar una comunicación efectiva?</w:t>
      </w:r>
    </w:p>
    <w:p w14:paraId="47ED7EEF" w14:textId="1F1E07BF" w:rsidR="00310513" w:rsidRDefault="00310513" w:rsidP="00310513">
      <w:pPr>
        <w:snapToGrid w:val="0"/>
        <w:spacing w:line="276" w:lineRule="auto"/>
      </w:pPr>
    </w:p>
    <w:p w14:paraId="7610239D" w14:textId="6D8CA6F2" w:rsidR="00310513" w:rsidRPr="00A30670" w:rsidRDefault="00310513" w:rsidP="00310513">
      <w:pPr>
        <w:snapToGrid w:val="0"/>
        <w:spacing w:line="276" w:lineRule="auto"/>
      </w:pPr>
      <w:r w:rsidRPr="00A30670">
        <w:rPr>
          <w:rFonts w:eastAsia="Times New Roman"/>
          <w:b/>
          <w:bCs/>
          <w:noProof/>
          <w:lang w:eastAsia="es-CO"/>
        </w:rPr>
        <w:lastRenderedPageBreak/>
        <w:drawing>
          <wp:inline distT="0" distB="0" distL="0" distR="0" wp14:anchorId="71B3209A" wp14:editId="7FF6A289">
            <wp:extent cx="5530850" cy="3670300"/>
            <wp:effectExtent l="0" t="0" r="0" b="6350"/>
            <wp:docPr id="13" name="object 2">
              <a:extLst xmlns:a="http://schemas.openxmlformats.org/drawingml/2006/main">
                <a:ext uri="{FF2B5EF4-FFF2-40B4-BE49-F238E27FC236}">
                  <a16:creationId xmlns:a16="http://schemas.microsoft.com/office/drawing/2014/main" id="{24882795-6B8D-4699-9EB1-0D946CC761F3}"/>
                </a:ext>
              </a:extLst>
            </wp:docPr>
            <wp:cNvGraphicFramePr/>
            <a:graphic xmlns:a="http://schemas.openxmlformats.org/drawingml/2006/main">
              <a:graphicData uri="http://schemas.openxmlformats.org/drawingml/2006/picture">
                <pic:pic xmlns:pic="http://schemas.openxmlformats.org/drawingml/2006/picture">
                  <pic:nvPicPr>
                    <pic:cNvPr id="3" name="object 2">
                      <a:extLst>
                        <a:ext uri="{FF2B5EF4-FFF2-40B4-BE49-F238E27FC236}">
                          <a16:creationId xmlns:a16="http://schemas.microsoft.com/office/drawing/2014/main" id="{24882795-6B8D-4699-9EB1-0D946CC761F3}"/>
                        </a:ext>
                      </a:extLst>
                    </pic:cNvPr>
                    <pic:cNvPicPr/>
                  </pic:nvPicPr>
                  <pic:blipFill>
                    <a:blip r:embed="rId13" cstate="print"/>
                    <a:stretch>
                      <a:fillRect/>
                    </a:stretch>
                  </pic:blipFill>
                  <pic:spPr>
                    <a:xfrm>
                      <a:off x="0" y="0"/>
                      <a:ext cx="5530850" cy="3670300"/>
                    </a:xfrm>
                    <a:prstGeom prst="rect">
                      <a:avLst/>
                    </a:prstGeom>
                  </pic:spPr>
                </pic:pic>
              </a:graphicData>
            </a:graphic>
          </wp:inline>
        </w:drawing>
      </w:r>
    </w:p>
    <w:p w14:paraId="64333000" w14:textId="77777777" w:rsidR="00310513" w:rsidRPr="00A30670" w:rsidRDefault="00310513" w:rsidP="00310513">
      <w:pPr>
        <w:spacing w:line="276" w:lineRule="auto"/>
        <w:jc w:val="both"/>
      </w:pPr>
      <w:r w:rsidRPr="00A30670">
        <w:rPr>
          <w:b/>
          <w:bCs/>
        </w:rPr>
        <w:t>Manténgase tranquilo y aliente al paciente a que hable sobre sus inquietudes.</w:t>
      </w:r>
      <w:r w:rsidRPr="00A30670">
        <w:t xml:space="preserve"> Por ejemplo, respirar profundamente antes de hablar para mantenerse en calma. Si la persona está gritando, usted podría decir tranquilamente, "Quiero ayudarla, pero no entiendo cuando usted grita, quizás podríamos ir a algún lugar tranquilo y puede decirme qué le preocupa". Anime a la persona a hablar acerca de sus problemas, permítanle expresar su ira mientras sea seguro. </w:t>
      </w:r>
    </w:p>
    <w:p w14:paraId="1AC5547B" w14:textId="77777777" w:rsidR="00310513" w:rsidRPr="00A30670" w:rsidRDefault="00310513" w:rsidP="00310513">
      <w:pPr>
        <w:snapToGrid w:val="0"/>
        <w:spacing w:line="276" w:lineRule="auto"/>
        <w:jc w:val="both"/>
      </w:pPr>
      <w:r w:rsidRPr="00A30670">
        <w:rPr>
          <w:b/>
          <w:bCs/>
        </w:rPr>
        <w:t>Use un tono de voz tranquilo y trate de abordar las inquietudes si es posible</w:t>
      </w:r>
      <w:r w:rsidRPr="00A30670">
        <w:t>. Utilice un tono calmado, suave y agradable. Utilice lenguaje sensible y, si es pertinente y oportuno, utilice el humor. Sea consciente de su lenguaje corporal, la postura, los movimientos, etc.</w:t>
      </w:r>
    </w:p>
    <w:p w14:paraId="1F46BC6A" w14:textId="77777777" w:rsidR="00310513" w:rsidRPr="00A30670" w:rsidRDefault="00310513" w:rsidP="00310513">
      <w:pPr>
        <w:snapToGrid w:val="0"/>
        <w:spacing w:line="276" w:lineRule="auto"/>
        <w:jc w:val="both"/>
      </w:pPr>
      <w:r w:rsidRPr="00A30670">
        <w:t xml:space="preserve"> </w:t>
      </w:r>
      <w:r w:rsidRPr="00A30670">
        <w:rPr>
          <w:b/>
          <w:bCs/>
        </w:rPr>
        <w:t>Escuche atentamente</w:t>
      </w:r>
      <w:r w:rsidRPr="00A30670">
        <w:t xml:space="preserve">. Dedique tiempo a la persona. Céntrese en la persona y no se distraiga con otros temas/personas. Utilice las habilidades de escucha activa para escucharla, ser empático y tratar de entender el motivo de su agitación y/o agresividad. Utilice las habilidades de escucha activa para hacer saber a la persona que se le está prestando atención. </w:t>
      </w:r>
    </w:p>
    <w:p w14:paraId="77B6FE27" w14:textId="77777777" w:rsidR="00310513" w:rsidRPr="00A30670" w:rsidRDefault="00310513" w:rsidP="00310513">
      <w:pPr>
        <w:snapToGrid w:val="0"/>
        <w:spacing w:line="276" w:lineRule="auto"/>
        <w:jc w:val="both"/>
      </w:pPr>
      <w:r w:rsidRPr="00A30670">
        <w:rPr>
          <w:b/>
          <w:bCs/>
        </w:rPr>
        <w:t>Nunca se ría de la persona</w:t>
      </w:r>
      <w:r w:rsidRPr="00A30670">
        <w:t xml:space="preserve"> - no sea crítico. No responda agresivamente a la provocación del paciente. </w:t>
      </w:r>
    </w:p>
    <w:p w14:paraId="42412198" w14:textId="77777777" w:rsidR="00310513" w:rsidRPr="00A30670" w:rsidRDefault="00310513" w:rsidP="00310513">
      <w:pPr>
        <w:snapToGrid w:val="0"/>
        <w:spacing w:line="276" w:lineRule="auto"/>
        <w:jc w:val="both"/>
      </w:pPr>
      <w:r w:rsidRPr="00A30670">
        <w:rPr>
          <w:b/>
          <w:bCs/>
        </w:rPr>
        <w:t>La tranquilidad</w:t>
      </w:r>
      <w:r w:rsidRPr="00A30670">
        <w:t xml:space="preserve"> es clave para frenar la agitación y la agresión. Permanecer calmado, puede hacer que la persona se sienta segura. Céntrese en el enojo y agresión de la persona en lugar de sus propios sentimientos.</w:t>
      </w:r>
    </w:p>
    <w:p w14:paraId="57B28EC5" w14:textId="77777777" w:rsidR="00310513" w:rsidRPr="00A30670" w:rsidRDefault="00310513" w:rsidP="00310513">
      <w:pPr>
        <w:snapToGrid w:val="0"/>
        <w:spacing w:line="276" w:lineRule="auto"/>
        <w:jc w:val="both"/>
      </w:pPr>
      <w:r w:rsidRPr="00A30670">
        <w:rPr>
          <w:b/>
          <w:bCs/>
        </w:rPr>
        <w:t>Trate de encontrar la fuente del problema y las soluciones para la persona.</w:t>
      </w:r>
      <w:r w:rsidRPr="00A30670">
        <w:t xml:space="preserve"> Mediante el uso de las habilidades de escucha activa y permaneciendo calmado se puede ayudar a que la persona maneje su propia agresión, comprender el origen de sus problemas y trabajar con ella para encontrar algunas soluciones alternativas (soluciones que no impliquen agresión).</w:t>
      </w:r>
    </w:p>
    <w:p w14:paraId="781C1180" w14:textId="51AEB8B9" w:rsidR="00310513" w:rsidRDefault="00310513" w:rsidP="00310513">
      <w:pPr>
        <w:snapToGrid w:val="0"/>
        <w:spacing w:line="276" w:lineRule="auto"/>
      </w:pPr>
      <w:r w:rsidRPr="00A30670">
        <w:rPr>
          <w:b/>
          <w:bCs/>
        </w:rPr>
        <w:t>Haga participar a los cuidadores y otros integrantes del personal. Involucrar</w:t>
      </w:r>
      <w:r w:rsidRPr="00A30670">
        <w:t xml:space="preserve"> al personal, pero siendo conscientes de que mucha gente presente podría interpretarse como una "demostración de fuerza" y hacer que la persona se sienta más insegura, lo que aumentará la ira. </w:t>
      </w:r>
    </w:p>
    <w:p w14:paraId="36F16D26" w14:textId="4FBA6485" w:rsidR="004A39D3" w:rsidRPr="00A30670" w:rsidRDefault="004A39D3" w:rsidP="00310513">
      <w:pPr>
        <w:snapToGrid w:val="0"/>
        <w:spacing w:line="276" w:lineRule="auto"/>
      </w:pPr>
      <w:r w:rsidRPr="004A39D3">
        <w:rPr>
          <w:b/>
          <w:color w:val="1F497D" w:themeColor="text2"/>
          <w:sz w:val="36"/>
          <w:szCs w:val="36"/>
        </w:rPr>
        <w:lastRenderedPageBreak/>
        <w:t xml:space="preserve">Actividad </w:t>
      </w:r>
      <w:r>
        <w:rPr>
          <w:b/>
          <w:color w:val="1F497D" w:themeColor="text2"/>
          <w:sz w:val="36"/>
          <w:szCs w:val="36"/>
        </w:rPr>
        <w:t>4 derechos 10 minutos.</w:t>
      </w:r>
    </w:p>
    <w:p w14:paraId="3E91D87A" w14:textId="60242EEA" w:rsidR="00E836F8" w:rsidRDefault="00310513" w:rsidP="00310513">
      <w:pPr>
        <w:snapToGrid w:val="0"/>
        <w:spacing w:line="276" w:lineRule="auto"/>
      </w:pPr>
      <w:r w:rsidRPr="00A30670">
        <w:rPr>
          <w:b/>
          <w:bCs/>
        </w:rPr>
        <w:t>Excluya de la situación a quien pueda ser un factor desencadenante de la agresión</w:t>
      </w:r>
      <w:r w:rsidRPr="00A30670">
        <w:t>. Trate de llevar a la persona a una habitación tranquila, separada de la gente que pueda desencadenar más agresión y empeorar la situación. Si se han agotado todas las posibilidades y la persona sigue siendo agresiva, puede ser necesario usar medicación (si la hay) para prevenir lesiones.</w:t>
      </w:r>
    </w:p>
    <w:p w14:paraId="6728A03F" w14:textId="1C98778A" w:rsidR="00310513" w:rsidRDefault="00310513" w:rsidP="00310513">
      <w:pPr>
        <w:snapToGrid w:val="0"/>
        <w:spacing w:line="276" w:lineRule="auto"/>
        <w:rPr>
          <w:rFonts w:eastAsia="Times New Roman"/>
          <w:lang w:val="es-MX" w:eastAsia="es-CO"/>
        </w:rPr>
      </w:pPr>
      <w:r w:rsidRPr="00A30670">
        <w:rPr>
          <w:noProof/>
        </w:rPr>
        <w:drawing>
          <wp:anchor distT="0" distB="0" distL="114300" distR="114300" simplePos="0" relativeHeight="251866624" behindDoc="0" locked="0" layoutInCell="1" allowOverlap="1" wp14:anchorId="202EBD21" wp14:editId="3C1A6638">
            <wp:simplePos x="0" y="0"/>
            <wp:positionH relativeFrom="column">
              <wp:posOffset>0</wp:posOffset>
            </wp:positionH>
            <wp:positionV relativeFrom="paragraph">
              <wp:posOffset>188595</wp:posOffset>
            </wp:positionV>
            <wp:extent cx="3687059" cy="2276061"/>
            <wp:effectExtent l="0" t="0" r="8890" b="0"/>
            <wp:wrapTopAndBottom/>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28A0092B-C50C-407E-A947-70E740481C1C}">
                          <a14:useLocalDpi xmlns:a14="http://schemas.microsoft.com/office/drawing/2010/main" val="0"/>
                        </a:ext>
                      </a:extLst>
                    </a:blip>
                    <a:srcRect l="718" t="15022" r="32612" b="11775"/>
                    <a:stretch/>
                  </pic:blipFill>
                  <pic:spPr bwMode="auto">
                    <a:xfrm>
                      <a:off x="0" y="0"/>
                      <a:ext cx="3687059" cy="2276061"/>
                    </a:xfrm>
                    <a:prstGeom prst="rect">
                      <a:avLst/>
                    </a:prstGeom>
                    <a:ln>
                      <a:noFill/>
                    </a:ln>
                    <a:extLst>
                      <a:ext uri="{53640926-AAD7-44D8-BBD7-CCE9431645EC}">
                        <a14:shadowObscured xmlns:a14="http://schemas.microsoft.com/office/drawing/2010/main"/>
                      </a:ext>
                    </a:extLst>
                  </pic:spPr>
                </pic:pic>
              </a:graphicData>
            </a:graphic>
          </wp:anchor>
        </w:drawing>
      </w:r>
    </w:p>
    <w:p w14:paraId="25C893E3" w14:textId="24BDD961" w:rsidR="00E836F8" w:rsidRDefault="00E836F8" w:rsidP="00E836F8">
      <w:pPr>
        <w:snapToGrid w:val="0"/>
        <w:spacing w:line="360" w:lineRule="auto"/>
        <w:jc w:val="both"/>
        <w:rPr>
          <w:rFonts w:eastAsia="Times New Roman"/>
          <w:lang w:eastAsia="es-CO"/>
        </w:rPr>
      </w:pPr>
    </w:p>
    <w:p w14:paraId="232AA0D8" w14:textId="0267582F" w:rsidR="004A39D3" w:rsidRPr="00A30670" w:rsidRDefault="004A39D3" w:rsidP="004A39D3">
      <w:pPr>
        <w:snapToGrid w:val="0"/>
        <w:spacing w:line="276" w:lineRule="auto"/>
        <w:rPr>
          <w:b/>
          <w:bCs/>
        </w:rPr>
      </w:pPr>
      <w:r w:rsidRPr="004A39D3">
        <w:rPr>
          <w:b/>
          <w:color w:val="1F497D" w:themeColor="text2"/>
          <w:sz w:val="36"/>
          <w:szCs w:val="36"/>
        </w:rPr>
        <w:t>Actividad Caso Se evidencia habilidades de comunicación, escucha activa, empatía.5minutos</w:t>
      </w:r>
    </w:p>
    <w:p w14:paraId="35693312" w14:textId="77777777" w:rsidR="004A39D3" w:rsidRPr="009B4F43" w:rsidRDefault="004A39D3" w:rsidP="004A39D3">
      <w:pPr>
        <w:snapToGrid w:val="0"/>
        <w:spacing w:line="276" w:lineRule="auto"/>
      </w:pPr>
      <w:r w:rsidRPr="009B4F43">
        <w:t xml:space="preserve">Andrés le cuenta a su amigo Pablo, que su relación de pareja cada vez se deteriora más, que en su trabajo no se encuentra a gusto y además a nivel familiar </w:t>
      </w:r>
      <w:proofErr w:type="spellStart"/>
      <w:r w:rsidRPr="009B4F43">
        <w:t>esta</w:t>
      </w:r>
      <w:proofErr w:type="spellEnd"/>
      <w:r w:rsidRPr="009B4F43">
        <w:t xml:space="preserve"> presentando dificultades con sus padres!</w:t>
      </w:r>
    </w:p>
    <w:p w14:paraId="1FD900A6" w14:textId="77777777" w:rsidR="004A39D3" w:rsidRPr="009B4F43" w:rsidRDefault="004A39D3" w:rsidP="004A39D3">
      <w:pPr>
        <w:snapToGrid w:val="0"/>
        <w:spacing w:line="276" w:lineRule="auto"/>
      </w:pPr>
      <w:r w:rsidRPr="009B4F43">
        <w:t xml:space="preserve">Pablo asiente sin cesar mientras mira a unos niños jugando en el parque y le responde </w:t>
      </w:r>
      <w:r w:rsidRPr="009B4F43">
        <w:rPr>
          <w:b/>
          <w:bCs/>
          <w:i/>
          <w:iCs/>
        </w:rPr>
        <w:t>“Andrés, a veces la vida no es como la esperamos, tienes que ser fuerte y no te tienes que amargar. Yo cuando estaba mal cogía y me iba al parque a pasear. Y mírame ahora, estoy tan feliz con todo…</w:t>
      </w:r>
      <w:r w:rsidRPr="009B4F43">
        <w:rPr>
          <w:i/>
          <w:iCs/>
        </w:rPr>
        <w:t>”</w:t>
      </w:r>
    </w:p>
    <w:p w14:paraId="62FAA23D" w14:textId="77777777" w:rsidR="004A39D3" w:rsidRPr="00A30670" w:rsidRDefault="004A39D3" w:rsidP="004A39D3">
      <w:pPr>
        <w:snapToGrid w:val="0"/>
        <w:spacing w:line="276" w:lineRule="auto"/>
      </w:pPr>
    </w:p>
    <w:p w14:paraId="442EF85E" w14:textId="77777777" w:rsidR="004A39D3" w:rsidRPr="00A30670" w:rsidRDefault="004A39D3" w:rsidP="004A39D3">
      <w:pPr>
        <w:snapToGrid w:val="0"/>
        <w:spacing w:line="276" w:lineRule="auto"/>
      </w:pPr>
      <w:r w:rsidRPr="00A30670">
        <w:rPr>
          <w:noProof/>
        </w:rPr>
        <w:drawing>
          <wp:anchor distT="0" distB="0" distL="114300" distR="114300" simplePos="0" relativeHeight="251868672" behindDoc="0" locked="0" layoutInCell="1" allowOverlap="1" wp14:anchorId="52E6161A" wp14:editId="5FEAD496">
            <wp:simplePos x="0" y="0"/>
            <wp:positionH relativeFrom="column">
              <wp:posOffset>-40640</wp:posOffset>
            </wp:positionH>
            <wp:positionV relativeFrom="paragraph">
              <wp:posOffset>298450</wp:posOffset>
            </wp:positionV>
            <wp:extent cx="3844290" cy="2160905"/>
            <wp:effectExtent l="0" t="0" r="3810" b="0"/>
            <wp:wrapTopAndBottom/>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844290" cy="2160905"/>
                    </a:xfrm>
                    <a:prstGeom prst="rect">
                      <a:avLst/>
                    </a:prstGeom>
                  </pic:spPr>
                </pic:pic>
              </a:graphicData>
            </a:graphic>
            <wp14:sizeRelH relativeFrom="margin">
              <wp14:pctWidth>0</wp14:pctWidth>
            </wp14:sizeRelH>
            <wp14:sizeRelV relativeFrom="margin">
              <wp14:pctHeight>0</wp14:pctHeight>
            </wp14:sizeRelV>
          </wp:anchor>
        </w:drawing>
      </w:r>
      <w:r w:rsidRPr="00A30670">
        <w:t>Cierre</w:t>
      </w:r>
    </w:p>
    <w:p w14:paraId="58FB11CD" w14:textId="59B28741" w:rsidR="004A39D3" w:rsidRPr="00A30670" w:rsidRDefault="004A39D3" w:rsidP="004A39D3">
      <w:pPr>
        <w:spacing w:line="276" w:lineRule="auto"/>
      </w:pPr>
      <w:r w:rsidRPr="004A39D3">
        <w:rPr>
          <w:b/>
          <w:color w:val="1F497D" w:themeColor="text2"/>
          <w:sz w:val="36"/>
          <w:szCs w:val="36"/>
        </w:rPr>
        <w:lastRenderedPageBreak/>
        <w:t>Actividad desarrollo post.5minutos</w:t>
      </w:r>
    </w:p>
    <w:p w14:paraId="5C9ECB32" w14:textId="4DC24229" w:rsidR="004A39D3" w:rsidRPr="00A30670" w:rsidRDefault="004A39D3" w:rsidP="004A39D3">
      <w:pPr>
        <w:spacing w:line="276" w:lineRule="auto"/>
      </w:pPr>
      <w:r>
        <w:rPr>
          <w:noProof/>
          <w:lang w:eastAsia="es-CO"/>
        </w:rPr>
        <w:drawing>
          <wp:anchor distT="0" distB="0" distL="114300" distR="114300" simplePos="0" relativeHeight="251870720" behindDoc="0" locked="0" layoutInCell="1" allowOverlap="1" wp14:anchorId="3070FEA7" wp14:editId="73E5D6EA">
            <wp:simplePos x="0" y="0"/>
            <wp:positionH relativeFrom="margin">
              <wp:align>left</wp:align>
            </wp:positionH>
            <wp:positionV relativeFrom="paragraph">
              <wp:posOffset>14514</wp:posOffset>
            </wp:positionV>
            <wp:extent cx="914400" cy="914400"/>
            <wp:effectExtent l="0" t="0" r="0" b="0"/>
            <wp:wrapSquare wrapText="bothSides"/>
            <wp:docPr id="20"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anchor>
        </w:drawing>
      </w:r>
      <w:r w:rsidRPr="00A30670">
        <w:t>Se comparte el formulario por grupos de WhatsApp correo electrónico , de igual manera se está dispuesto a colaborar con algún caso de no poder acceder al formulario, si es posible proyecte el código QR del formulario.</w:t>
      </w:r>
    </w:p>
    <w:p w14:paraId="22491444" w14:textId="77777777" w:rsidR="004A39D3" w:rsidRPr="003B2736" w:rsidRDefault="004A39D3" w:rsidP="00E836F8">
      <w:pPr>
        <w:snapToGrid w:val="0"/>
        <w:spacing w:line="360" w:lineRule="auto"/>
        <w:jc w:val="both"/>
        <w:rPr>
          <w:rFonts w:eastAsia="Times New Roman"/>
          <w:lang w:eastAsia="es-CO"/>
        </w:rPr>
      </w:pPr>
    </w:p>
    <w:p w14:paraId="08EFDECA" w14:textId="3CBEE516" w:rsidR="00E836F8" w:rsidRPr="00E836F8" w:rsidRDefault="004A39D3" w:rsidP="00E836F8">
      <w:pPr>
        <w:tabs>
          <w:tab w:val="left" w:pos="10260"/>
        </w:tabs>
        <w:spacing w:line="276" w:lineRule="auto"/>
        <w:jc w:val="both"/>
        <w:rPr>
          <w:b/>
          <w:color w:val="1F497D" w:themeColor="text2"/>
          <w:sz w:val="36"/>
          <w:szCs w:val="36"/>
        </w:rPr>
      </w:pPr>
      <w:r w:rsidRPr="004A39D3">
        <w:t xml:space="preserve"> </w:t>
      </w:r>
    </w:p>
    <w:p w14:paraId="25D79927" w14:textId="67ABA1D8" w:rsidR="00E836F8" w:rsidRDefault="00E836F8" w:rsidP="00E836F8">
      <w:pPr>
        <w:snapToGrid w:val="0"/>
        <w:spacing w:line="360" w:lineRule="auto"/>
        <w:jc w:val="both"/>
        <w:rPr>
          <w:rFonts w:eastAsia="Times New Roman"/>
          <w:lang w:eastAsia="es-CO"/>
        </w:rPr>
      </w:pPr>
    </w:p>
    <w:p w14:paraId="3E6CB708" w14:textId="326E601C" w:rsidR="00E836F8" w:rsidRDefault="00E836F8" w:rsidP="00E836F8">
      <w:pPr>
        <w:snapToGrid w:val="0"/>
        <w:spacing w:line="360" w:lineRule="auto"/>
        <w:jc w:val="both"/>
        <w:rPr>
          <w:rFonts w:eastAsia="Times New Roman"/>
          <w:lang w:eastAsia="es-CO"/>
        </w:rPr>
      </w:pPr>
    </w:p>
    <w:p w14:paraId="4F69E797" w14:textId="6770597F" w:rsidR="00E836F8" w:rsidRDefault="00E836F8" w:rsidP="00E836F8">
      <w:pPr>
        <w:snapToGrid w:val="0"/>
        <w:spacing w:line="360" w:lineRule="auto"/>
        <w:jc w:val="both"/>
        <w:rPr>
          <w:rFonts w:eastAsia="Times New Roman"/>
          <w:lang w:eastAsia="es-CO"/>
        </w:rPr>
      </w:pPr>
    </w:p>
    <w:p w14:paraId="5C265B9D" w14:textId="36AE3742" w:rsidR="00E836F8" w:rsidRDefault="00E836F8" w:rsidP="00E836F8">
      <w:pPr>
        <w:snapToGrid w:val="0"/>
        <w:spacing w:line="360" w:lineRule="auto"/>
        <w:jc w:val="both"/>
        <w:rPr>
          <w:rFonts w:eastAsia="Times New Roman"/>
          <w:lang w:eastAsia="es-CO"/>
        </w:rPr>
      </w:pPr>
    </w:p>
    <w:p w14:paraId="2A63531B" w14:textId="1826426C" w:rsidR="00A917CB" w:rsidRPr="003B2736" w:rsidRDefault="00A917CB" w:rsidP="00A917CB">
      <w:pPr>
        <w:snapToGrid w:val="0"/>
        <w:spacing w:line="360" w:lineRule="auto"/>
        <w:jc w:val="both"/>
        <w:rPr>
          <w:rFonts w:eastAsia="Times New Roman"/>
          <w:lang w:eastAsia="es-CO"/>
        </w:rPr>
      </w:pPr>
    </w:p>
    <w:sectPr w:rsidR="00A917CB" w:rsidRPr="003B2736" w:rsidSect="00A87BD2">
      <w:headerReference w:type="default" r:id="rId19"/>
      <w:footerReference w:type="default" r:id="rId20"/>
      <w:type w:val="continuous"/>
      <w:pgSz w:w="12240" w:h="15840" w:code="1"/>
      <w:pgMar w:top="990" w:right="990" w:bottom="1620" w:left="990" w:header="360"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EB357" w14:textId="77777777" w:rsidR="00B02076" w:rsidRDefault="00B02076">
      <w:r>
        <w:separator/>
      </w:r>
    </w:p>
  </w:endnote>
  <w:endnote w:type="continuationSeparator" w:id="0">
    <w:p w14:paraId="7C480B48" w14:textId="77777777" w:rsidR="00B02076" w:rsidRDefault="00B02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A704" w14:textId="513F74AD" w:rsidR="00E836F8" w:rsidRPr="006621AA" w:rsidRDefault="00E836F8" w:rsidP="00B70876">
    <w:pPr>
      <w:pStyle w:val="Piedepgina"/>
      <w:tabs>
        <w:tab w:val="clear" w:pos="4677"/>
        <w:tab w:val="center" w:pos="2160"/>
      </w:tabs>
      <w:jc w:val="right"/>
      <w:rPr>
        <w:noProof/>
      </w:rPr>
    </w:pPr>
    <w:r w:rsidRPr="006621AA">
      <w:rPr>
        <w:noProof/>
        <w:lang w:eastAsia="es-CO"/>
      </w:rPr>
      <mc:AlternateContent>
        <mc:Choice Requires="wps">
          <w:drawing>
            <wp:anchor distT="0" distB="0" distL="114300" distR="114300" simplePos="0" relativeHeight="251659264" behindDoc="0" locked="0" layoutInCell="1" allowOverlap="1" wp14:anchorId="4D9583E5" wp14:editId="507B0C2B">
              <wp:simplePos x="0" y="0"/>
              <wp:positionH relativeFrom="column">
                <wp:posOffset>-270510</wp:posOffset>
              </wp:positionH>
              <wp:positionV relativeFrom="paragraph">
                <wp:posOffset>-238570</wp:posOffset>
              </wp:positionV>
              <wp:extent cx="7062470" cy="45085"/>
              <wp:effectExtent l="0" t="0" r="5080" b="0"/>
              <wp:wrapNone/>
              <wp:docPr id="12" name="Rectangle 12"/>
              <wp:cNvGraphicFramePr/>
              <a:graphic xmlns:a="http://schemas.openxmlformats.org/drawingml/2006/main">
                <a:graphicData uri="http://schemas.microsoft.com/office/word/2010/wordprocessingShape">
                  <wps:wsp>
                    <wps:cNvSpPr/>
                    <wps:spPr>
                      <a:xfrm>
                        <a:off x="0" y="0"/>
                        <a:ext cx="7062470" cy="450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89534" id="Rectangle 12" o:spid="_x0000_s1026" style="position:absolute;margin-left:-21.3pt;margin-top:-18.8pt;width:556.1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" fillcolor="#236194 [3204]" stroked="f" strokeweight="2pt"/>
          </w:pict>
        </mc:Fallback>
      </mc:AlternateContent>
    </w:r>
    <w:r w:rsidRPr="006621AA">
      <w:rPr>
        <w:noProof/>
      </w:rPr>
      <w:t xml:space="preserve"> </w:t>
    </w:r>
    <w:r w:rsidRPr="006621AA">
      <w:rPr>
        <w:noProof/>
      </w:rPr>
      <w:fldChar w:fldCharType="begin"/>
    </w:r>
    <w:r w:rsidRPr="006621AA">
      <w:rPr>
        <w:noProof/>
      </w:rPr>
      <w:instrText xml:space="preserve"> PAGE </w:instrText>
    </w:r>
    <w:r w:rsidRPr="006621AA">
      <w:rPr>
        <w:noProof/>
      </w:rPr>
      <w:fldChar w:fldCharType="separate"/>
    </w:r>
    <w:r w:rsidR="00CA452E">
      <w:rPr>
        <w:noProof/>
      </w:rPr>
      <w:t>18</w:t>
    </w:r>
    <w:r w:rsidRPr="006621AA">
      <w:rPr>
        <w:noProof/>
      </w:rPr>
      <w:fldChar w:fldCharType="end"/>
    </w:r>
    <w:r w:rsidRPr="006621AA">
      <w:rPr>
        <w:noProof/>
      </w:rPr>
      <w:t xml:space="preserve"> </w:t>
    </w:r>
  </w:p>
  <w:p w14:paraId="4C0F1A3F" w14:textId="77777777" w:rsidR="00E836F8" w:rsidRPr="006621AA" w:rsidRDefault="00E836F8" w:rsidP="002D2E2F">
    <w:pPr>
      <w:pStyle w:val="Piedepgina"/>
      <w:tabs>
        <w:tab w:val="clear" w:pos="4677"/>
        <w:tab w:val="center" w:pos="2160"/>
      </w:tabs>
      <w:ind w:left="540" w:right="540"/>
    </w:pPr>
  </w:p>
  <w:p w14:paraId="7A6EBBE6" w14:textId="77777777" w:rsidR="00E836F8" w:rsidRPr="006621AA" w:rsidRDefault="00E836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C4D18" w14:textId="77777777" w:rsidR="00B02076" w:rsidRDefault="00B02076">
      <w:r>
        <w:separator/>
      </w:r>
    </w:p>
  </w:footnote>
  <w:footnote w:type="continuationSeparator" w:id="0">
    <w:p w14:paraId="294223FC" w14:textId="77777777" w:rsidR="00B02076" w:rsidRDefault="00B02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F12B" w14:textId="657EEE91" w:rsidR="00E836F8" w:rsidRDefault="00E836F8">
    <w:pPr>
      <w:pStyle w:val="Encabezado"/>
    </w:pPr>
    <w:r>
      <w:rPr>
        <w:noProof/>
        <w:lang w:eastAsia="es-CO"/>
      </w:rPr>
      <mc:AlternateContent>
        <mc:Choice Requires="wps">
          <w:drawing>
            <wp:anchor distT="0" distB="0" distL="114300" distR="114300" simplePos="0" relativeHeight="251668480" behindDoc="0" locked="0" layoutInCell="1" allowOverlap="1" wp14:anchorId="779DCE8D" wp14:editId="087C349D">
              <wp:simplePos x="0" y="0"/>
              <wp:positionH relativeFrom="margin">
                <wp:align>right</wp:align>
              </wp:positionH>
              <wp:positionV relativeFrom="paragraph">
                <wp:posOffset>-114300</wp:posOffset>
              </wp:positionV>
              <wp:extent cx="6505575" cy="5048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6505575" cy="504825"/>
                      </a:xfrm>
                      <a:prstGeom prst="rect">
                        <a:avLst/>
                      </a:prstGeom>
                      <a:noFill/>
                      <a:ln>
                        <a:noFill/>
                      </a:ln>
                    </wps:spPr>
                    <wps:txbx>
                      <w:txbxContent>
                        <w:p w14:paraId="307EBE28" w14:textId="7F76ACB4" w:rsidR="00E836F8" w:rsidRPr="006B44B1" w:rsidRDefault="00E836F8"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Hito 1 Modulo </w:t>
                          </w:r>
                          <w:r w:rsidR="00C97447">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5 practicas </w:t>
                          </w:r>
                          <w:r w:rsidR="00A34F15">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esenciales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9DCE8D" id="_x0000_t202" coordsize="21600,21600" o:spt="202" path="m,l,21600r21600,l21600,xe">
              <v:stroke joinstyle="miter"/>
              <v:path gradientshapeok="t" o:connecttype="rect"/>
            </v:shapetype>
            <v:shape id="Cuadro de texto 1" o:spid="_x0000_s1034" type="#_x0000_t202" style="position:absolute;margin-left:461.05pt;margin-top:-9pt;width:512.25pt;height:39.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" filled="f" stroked="f">
              <v:textbox>
                <w:txbxContent>
                  <w:p w14:paraId="307EBE28" w14:textId="7F76ACB4" w:rsidR="00E836F8" w:rsidRPr="006B44B1" w:rsidRDefault="00E836F8"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Hito 1 Modulo </w:t>
                    </w:r>
                    <w:r w:rsidR="00C97447">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5 practicas </w:t>
                    </w:r>
                    <w:r w:rsidR="00A34F15">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esenciales</w:t>
                    </w:r>
                  </w:p>
                </w:txbxContent>
              </v:textbox>
              <w10:wrap anchorx="margin"/>
            </v:shape>
          </w:pict>
        </mc:Fallback>
      </mc:AlternateContent>
    </w:r>
    <w:r w:rsidRPr="006621AA">
      <w:rPr>
        <w:noProof/>
        <w:lang w:eastAsia="es-CO"/>
      </w:rPr>
      <mc:AlternateContent>
        <mc:Choice Requires="wps">
          <w:drawing>
            <wp:anchor distT="0" distB="0" distL="114300" distR="114300" simplePos="0" relativeHeight="251665408" behindDoc="0" locked="0" layoutInCell="1" allowOverlap="1" wp14:anchorId="5A48CAD7" wp14:editId="617E8F0F">
              <wp:simplePos x="0" y="0"/>
              <wp:positionH relativeFrom="column">
                <wp:posOffset>190500</wp:posOffset>
              </wp:positionH>
              <wp:positionV relativeFrom="paragraph">
                <wp:posOffset>-171450</wp:posOffset>
              </wp:positionV>
              <wp:extent cx="6858000" cy="514350"/>
              <wp:effectExtent l="57150" t="38100" r="76200" b="95250"/>
              <wp:wrapTopAndBottom/>
              <wp:docPr id="6" name="Rectangle 198"/>
              <wp:cNvGraphicFramePr/>
              <a:graphic xmlns:a="http://schemas.openxmlformats.org/drawingml/2006/main">
                <a:graphicData uri="http://schemas.microsoft.com/office/word/2010/wordprocessingShape">
                  <wps:wsp>
                    <wps:cNvSpPr/>
                    <wps:spPr>
                      <a:xfrm>
                        <a:off x="0" y="0"/>
                        <a:ext cx="6858000" cy="514350"/>
                      </a:xfrm>
                      <a:prstGeom prst="rect">
                        <a:avLst/>
                      </a:prstGeom>
                      <a:ln/>
                    </wps:spPr>
                    <wps:style>
                      <a:lnRef idx="1">
                        <a:schemeClr val="accent5"/>
                      </a:lnRef>
                      <a:fillRef idx="2">
                        <a:schemeClr val="accent5"/>
                      </a:fillRef>
                      <a:effectRef idx="1">
                        <a:schemeClr val="accent5"/>
                      </a:effectRef>
                      <a:fontRef idx="minor">
                        <a:schemeClr val="dk1"/>
                      </a:fontRef>
                    </wps:style>
                    <wps:txbx>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proofErr w:type="spellStart"/>
                          <w:r>
                            <w:rPr>
                              <w:lang w:val="en"/>
                            </w:rPr>
                            <w:t>fjsfmskld</w:t>
                          </w:r>
                          <w:proofErr w:type="spellEnd"/>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8CAD7" id="Rectangle 198" o:spid="_x0000_s1035" style="position:absolute;margin-left:15pt;margin-top:-13.5pt;width:540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" fillcolor="#b2cccc [1624]" strokecolor="#609191 [3048]">
              <v:fill color2="#e8efef [504]" rotate="t" angle="180" colors="0 #b8e2e2;22938f #ceeaea;1 #ecf7f7" focus="100%" type="gradient"/>
              <v:shadow on="t" color="black" opacity="24903f" origin=",.5" offset="0,.55556mm"/>
              <v:textbox inset="21.6pt,21.6pt,21.6pt,21.6pt">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proofErr w:type="spellStart"/>
                    <w:r>
                      <w:rPr>
                        <w:lang w:val="en"/>
                      </w:rPr>
                      <w:t>fjsfmskld</w:t>
                    </w:r>
                    <w:proofErr w:type="spellEnd"/>
                  </w:p>
                </w:txbxContent>
              </v:textbox>
              <w10:wrap type="topAndBotto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D0E3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6A3B84"/>
    <w:multiLevelType w:val="hybridMultilevel"/>
    <w:tmpl w:val="2F7029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29822D9"/>
    <w:multiLevelType w:val="hybridMultilevel"/>
    <w:tmpl w:val="2722BD0C"/>
    <w:lvl w:ilvl="0" w:tplc="15F0E3DA">
      <w:start w:val="1"/>
      <w:numFmt w:val="bullet"/>
      <w:lvlText w:val="•"/>
      <w:lvlJc w:val="left"/>
      <w:pPr>
        <w:tabs>
          <w:tab w:val="num" w:pos="720"/>
        </w:tabs>
        <w:ind w:left="720" w:hanging="360"/>
      </w:pPr>
      <w:rPr>
        <w:rFonts w:ascii="Times New Roman" w:hAnsi="Times New Roman" w:hint="default"/>
      </w:rPr>
    </w:lvl>
    <w:lvl w:ilvl="1" w:tplc="A7E46800">
      <w:numFmt w:val="bullet"/>
      <w:lvlText w:val="•"/>
      <w:lvlJc w:val="left"/>
      <w:pPr>
        <w:tabs>
          <w:tab w:val="num" w:pos="1440"/>
        </w:tabs>
        <w:ind w:left="1440" w:hanging="360"/>
      </w:pPr>
      <w:rPr>
        <w:rFonts w:ascii="Times New Roman" w:hAnsi="Times New Roman" w:hint="default"/>
      </w:rPr>
    </w:lvl>
    <w:lvl w:ilvl="2" w:tplc="65CA86AA" w:tentative="1">
      <w:start w:val="1"/>
      <w:numFmt w:val="bullet"/>
      <w:lvlText w:val="•"/>
      <w:lvlJc w:val="left"/>
      <w:pPr>
        <w:tabs>
          <w:tab w:val="num" w:pos="2160"/>
        </w:tabs>
        <w:ind w:left="2160" w:hanging="360"/>
      </w:pPr>
      <w:rPr>
        <w:rFonts w:ascii="Times New Roman" w:hAnsi="Times New Roman" w:hint="default"/>
      </w:rPr>
    </w:lvl>
    <w:lvl w:ilvl="3" w:tplc="8800EAE2" w:tentative="1">
      <w:start w:val="1"/>
      <w:numFmt w:val="bullet"/>
      <w:lvlText w:val="•"/>
      <w:lvlJc w:val="left"/>
      <w:pPr>
        <w:tabs>
          <w:tab w:val="num" w:pos="2880"/>
        </w:tabs>
        <w:ind w:left="2880" w:hanging="360"/>
      </w:pPr>
      <w:rPr>
        <w:rFonts w:ascii="Times New Roman" w:hAnsi="Times New Roman" w:hint="default"/>
      </w:rPr>
    </w:lvl>
    <w:lvl w:ilvl="4" w:tplc="624A3902" w:tentative="1">
      <w:start w:val="1"/>
      <w:numFmt w:val="bullet"/>
      <w:lvlText w:val="•"/>
      <w:lvlJc w:val="left"/>
      <w:pPr>
        <w:tabs>
          <w:tab w:val="num" w:pos="3600"/>
        </w:tabs>
        <w:ind w:left="3600" w:hanging="360"/>
      </w:pPr>
      <w:rPr>
        <w:rFonts w:ascii="Times New Roman" w:hAnsi="Times New Roman" w:hint="default"/>
      </w:rPr>
    </w:lvl>
    <w:lvl w:ilvl="5" w:tplc="91E80FD8" w:tentative="1">
      <w:start w:val="1"/>
      <w:numFmt w:val="bullet"/>
      <w:lvlText w:val="•"/>
      <w:lvlJc w:val="left"/>
      <w:pPr>
        <w:tabs>
          <w:tab w:val="num" w:pos="4320"/>
        </w:tabs>
        <w:ind w:left="4320" w:hanging="360"/>
      </w:pPr>
      <w:rPr>
        <w:rFonts w:ascii="Times New Roman" w:hAnsi="Times New Roman" w:hint="default"/>
      </w:rPr>
    </w:lvl>
    <w:lvl w:ilvl="6" w:tplc="13FE6ABE" w:tentative="1">
      <w:start w:val="1"/>
      <w:numFmt w:val="bullet"/>
      <w:lvlText w:val="•"/>
      <w:lvlJc w:val="left"/>
      <w:pPr>
        <w:tabs>
          <w:tab w:val="num" w:pos="5040"/>
        </w:tabs>
        <w:ind w:left="5040" w:hanging="360"/>
      </w:pPr>
      <w:rPr>
        <w:rFonts w:ascii="Times New Roman" w:hAnsi="Times New Roman" w:hint="default"/>
      </w:rPr>
    </w:lvl>
    <w:lvl w:ilvl="7" w:tplc="92EAAEAE" w:tentative="1">
      <w:start w:val="1"/>
      <w:numFmt w:val="bullet"/>
      <w:lvlText w:val="•"/>
      <w:lvlJc w:val="left"/>
      <w:pPr>
        <w:tabs>
          <w:tab w:val="num" w:pos="5760"/>
        </w:tabs>
        <w:ind w:left="5760" w:hanging="360"/>
      </w:pPr>
      <w:rPr>
        <w:rFonts w:ascii="Times New Roman" w:hAnsi="Times New Roman" w:hint="default"/>
      </w:rPr>
    </w:lvl>
    <w:lvl w:ilvl="8" w:tplc="E6D638A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154F8E"/>
    <w:multiLevelType w:val="multilevel"/>
    <w:tmpl w:val="43D83D14"/>
    <w:lvl w:ilvl="0">
      <w:start w:val="1"/>
      <w:numFmt w:val="decimal"/>
      <w:lvlText w:val="%1."/>
      <w:lvlJc w:val="left"/>
      <w:pPr>
        <w:ind w:left="360" w:hanging="360"/>
      </w:pPr>
    </w:lvl>
    <w:lvl w:ilvl="1">
      <w:start w:val="1"/>
      <w:numFmt w:val="decimal"/>
      <w:lvlText w:val="%1.%2."/>
      <w:lvlJc w:val="left"/>
      <w:pPr>
        <w:ind w:left="1782" w:hanging="432"/>
      </w:pPr>
      <w:rPr>
        <w:color w:val="666666" w:themeColor="accen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002F0"/>
    <w:multiLevelType w:val="multilevel"/>
    <w:tmpl w:val="CE203F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958B1"/>
    <w:multiLevelType w:val="hybridMultilevel"/>
    <w:tmpl w:val="B274B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0EC3B63"/>
    <w:multiLevelType w:val="hybridMultilevel"/>
    <w:tmpl w:val="12046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0A39E4"/>
    <w:multiLevelType w:val="hybridMultilevel"/>
    <w:tmpl w:val="22DA5BE2"/>
    <w:lvl w:ilvl="0" w:tplc="7E18D378">
      <w:start w:val="1"/>
      <w:numFmt w:val="bullet"/>
      <w:lvlText w:val="•"/>
      <w:lvlJc w:val="left"/>
      <w:pPr>
        <w:tabs>
          <w:tab w:val="num" w:pos="360"/>
        </w:tabs>
        <w:ind w:left="360" w:hanging="360"/>
      </w:pPr>
      <w:rPr>
        <w:rFonts w:ascii="Arial" w:hAnsi="Arial" w:hint="default"/>
      </w:rPr>
    </w:lvl>
    <w:lvl w:ilvl="1" w:tplc="49C6889A" w:tentative="1">
      <w:start w:val="1"/>
      <w:numFmt w:val="bullet"/>
      <w:lvlText w:val="•"/>
      <w:lvlJc w:val="left"/>
      <w:pPr>
        <w:tabs>
          <w:tab w:val="num" w:pos="1080"/>
        </w:tabs>
        <w:ind w:left="1080" w:hanging="360"/>
      </w:pPr>
      <w:rPr>
        <w:rFonts w:ascii="Arial" w:hAnsi="Arial" w:hint="default"/>
      </w:rPr>
    </w:lvl>
    <w:lvl w:ilvl="2" w:tplc="02B63BB2" w:tentative="1">
      <w:start w:val="1"/>
      <w:numFmt w:val="bullet"/>
      <w:lvlText w:val="•"/>
      <w:lvlJc w:val="left"/>
      <w:pPr>
        <w:tabs>
          <w:tab w:val="num" w:pos="1800"/>
        </w:tabs>
        <w:ind w:left="1800" w:hanging="360"/>
      </w:pPr>
      <w:rPr>
        <w:rFonts w:ascii="Arial" w:hAnsi="Arial" w:hint="default"/>
      </w:rPr>
    </w:lvl>
    <w:lvl w:ilvl="3" w:tplc="7EDEA484" w:tentative="1">
      <w:start w:val="1"/>
      <w:numFmt w:val="bullet"/>
      <w:lvlText w:val="•"/>
      <w:lvlJc w:val="left"/>
      <w:pPr>
        <w:tabs>
          <w:tab w:val="num" w:pos="2520"/>
        </w:tabs>
        <w:ind w:left="2520" w:hanging="360"/>
      </w:pPr>
      <w:rPr>
        <w:rFonts w:ascii="Arial" w:hAnsi="Arial" w:hint="default"/>
      </w:rPr>
    </w:lvl>
    <w:lvl w:ilvl="4" w:tplc="DE308A60" w:tentative="1">
      <w:start w:val="1"/>
      <w:numFmt w:val="bullet"/>
      <w:lvlText w:val="•"/>
      <w:lvlJc w:val="left"/>
      <w:pPr>
        <w:tabs>
          <w:tab w:val="num" w:pos="3240"/>
        </w:tabs>
        <w:ind w:left="3240" w:hanging="360"/>
      </w:pPr>
      <w:rPr>
        <w:rFonts w:ascii="Arial" w:hAnsi="Arial" w:hint="default"/>
      </w:rPr>
    </w:lvl>
    <w:lvl w:ilvl="5" w:tplc="0FC41D86" w:tentative="1">
      <w:start w:val="1"/>
      <w:numFmt w:val="bullet"/>
      <w:lvlText w:val="•"/>
      <w:lvlJc w:val="left"/>
      <w:pPr>
        <w:tabs>
          <w:tab w:val="num" w:pos="3960"/>
        </w:tabs>
        <w:ind w:left="3960" w:hanging="360"/>
      </w:pPr>
      <w:rPr>
        <w:rFonts w:ascii="Arial" w:hAnsi="Arial" w:hint="default"/>
      </w:rPr>
    </w:lvl>
    <w:lvl w:ilvl="6" w:tplc="064A7EB0" w:tentative="1">
      <w:start w:val="1"/>
      <w:numFmt w:val="bullet"/>
      <w:lvlText w:val="•"/>
      <w:lvlJc w:val="left"/>
      <w:pPr>
        <w:tabs>
          <w:tab w:val="num" w:pos="4680"/>
        </w:tabs>
        <w:ind w:left="4680" w:hanging="360"/>
      </w:pPr>
      <w:rPr>
        <w:rFonts w:ascii="Arial" w:hAnsi="Arial" w:hint="default"/>
      </w:rPr>
    </w:lvl>
    <w:lvl w:ilvl="7" w:tplc="CCCAEA4E" w:tentative="1">
      <w:start w:val="1"/>
      <w:numFmt w:val="bullet"/>
      <w:lvlText w:val="•"/>
      <w:lvlJc w:val="left"/>
      <w:pPr>
        <w:tabs>
          <w:tab w:val="num" w:pos="5400"/>
        </w:tabs>
        <w:ind w:left="5400" w:hanging="360"/>
      </w:pPr>
      <w:rPr>
        <w:rFonts w:ascii="Arial" w:hAnsi="Arial" w:hint="default"/>
      </w:rPr>
    </w:lvl>
    <w:lvl w:ilvl="8" w:tplc="5D702432"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280F7A0B"/>
    <w:multiLevelType w:val="hybridMultilevel"/>
    <w:tmpl w:val="49D85FD0"/>
    <w:lvl w:ilvl="0" w:tplc="265AAF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AE2D4E"/>
    <w:multiLevelType w:val="hybridMultilevel"/>
    <w:tmpl w:val="743458C8"/>
    <w:lvl w:ilvl="0" w:tplc="240A000F">
      <w:start w:val="1"/>
      <w:numFmt w:val="decimal"/>
      <w:lvlText w:val="%1."/>
      <w:lvlJc w:val="left"/>
      <w:pPr>
        <w:ind w:left="2100" w:hanging="360"/>
      </w:p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10" w15:restartNumberingAfterBreak="0">
    <w:nsid w:val="32DC6EF2"/>
    <w:multiLevelType w:val="hybridMultilevel"/>
    <w:tmpl w:val="BF8869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3A15E4C"/>
    <w:multiLevelType w:val="hybridMultilevel"/>
    <w:tmpl w:val="C51C3E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9024073"/>
    <w:multiLevelType w:val="hybridMultilevel"/>
    <w:tmpl w:val="5E2AEB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 w15:restartNumberingAfterBreak="0">
    <w:nsid w:val="393730FE"/>
    <w:multiLevelType w:val="hybridMultilevel"/>
    <w:tmpl w:val="7ECCBB0C"/>
    <w:lvl w:ilvl="0" w:tplc="3872F270">
      <w:start w:val="1"/>
      <w:numFmt w:val="lowerLetter"/>
      <w:lvlText w:val="%1."/>
      <w:lvlJc w:val="left"/>
      <w:pPr>
        <w:ind w:left="1068" w:hanging="360"/>
      </w:pPr>
      <w:rPr>
        <w:rFonts w:ascii="Times New Roman" w:eastAsia="Calibri" w:hAnsi="Times New Roman" w:cs="Times New Roman"/>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C1C5064"/>
    <w:multiLevelType w:val="hybridMultilevel"/>
    <w:tmpl w:val="DCBA7A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F5E1E"/>
    <w:multiLevelType w:val="hybridMultilevel"/>
    <w:tmpl w:val="BD32C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995E2E"/>
    <w:multiLevelType w:val="hybridMultilevel"/>
    <w:tmpl w:val="A2620E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6904771"/>
    <w:multiLevelType w:val="hybridMultilevel"/>
    <w:tmpl w:val="FDBA63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8BB7E9C"/>
    <w:multiLevelType w:val="multilevel"/>
    <w:tmpl w:val="D4B6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C816AA"/>
    <w:multiLevelType w:val="hybridMultilevel"/>
    <w:tmpl w:val="486848DC"/>
    <w:lvl w:ilvl="0" w:tplc="A05C95A0">
      <w:start w:val="1"/>
      <w:numFmt w:val="bullet"/>
      <w:lvlText w:val="•"/>
      <w:lvlJc w:val="left"/>
      <w:pPr>
        <w:tabs>
          <w:tab w:val="num" w:pos="720"/>
        </w:tabs>
        <w:ind w:left="720" w:hanging="360"/>
      </w:pPr>
      <w:rPr>
        <w:rFonts w:ascii="Arial" w:hAnsi="Arial" w:hint="default"/>
      </w:rPr>
    </w:lvl>
    <w:lvl w:ilvl="1" w:tplc="9CD643AE" w:tentative="1">
      <w:start w:val="1"/>
      <w:numFmt w:val="bullet"/>
      <w:lvlText w:val="•"/>
      <w:lvlJc w:val="left"/>
      <w:pPr>
        <w:tabs>
          <w:tab w:val="num" w:pos="1440"/>
        </w:tabs>
        <w:ind w:left="1440" w:hanging="360"/>
      </w:pPr>
      <w:rPr>
        <w:rFonts w:ascii="Arial" w:hAnsi="Arial" w:hint="default"/>
      </w:rPr>
    </w:lvl>
    <w:lvl w:ilvl="2" w:tplc="00EA59CC" w:tentative="1">
      <w:start w:val="1"/>
      <w:numFmt w:val="bullet"/>
      <w:lvlText w:val="•"/>
      <w:lvlJc w:val="left"/>
      <w:pPr>
        <w:tabs>
          <w:tab w:val="num" w:pos="2160"/>
        </w:tabs>
        <w:ind w:left="2160" w:hanging="360"/>
      </w:pPr>
      <w:rPr>
        <w:rFonts w:ascii="Arial" w:hAnsi="Arial" w:hint="default"/>
      </w:rPr>
    </w:lvl>
    <w:lvl w:ilvl="3" w:tplc="4DF4E126" w:tentative="1">
      <w:start w:val="1"/>
      <w:numFmt w:val="bullet"/>
      <w:lvlText w:val="•"/>
      <w:lvlJc w:val="left"/>
      <w:pPr>
        <w:tabs>
          <w:tab w:val="num" w:pos="2880"/>
        </w:tabs>
        <w:ind w:left="2880" w:hanging="360"/>
      </w:pPr>
      <w:rPr>
        <w:rFonts w:ascii="Arial" w:hAnsi="Arial" w:hint="default"/>
      </w:rPr>
    </w:lvl>
    <w:lvl w:ilvl="4" w:tplc="1B8C0B82" w:tentative="1">
      <w:start w:val="1"/>
      <w:numFmt w:val="bullet"/>
      <w:lvlText w:val="•"/>
      <w:lvlJc w:val="left"/>
      <w:pPr>
        <w:tabs>
          <w:tab w:val="num" w:pos="3600"/>
        </w:tabs>
        <w:ind w:left="3600" w:hanging="360"/>
      </w:pPr>
      <w:rPr>
        <w:rFonts w:ascii="Arial" w:hAnsi="Arial" w:hint="default"/>
      </w:rPr>
    </w:lvl>
    <w:lvl w:ilvl="5" w:tplc="C952E70A" w:tentative="1">
      <w:start w:val="1"/>
      <w:numFmt w:val="bullet"/>
      <w:lvlText w:val="•"/>
      <w:lvlJc w:val="left"/>
      <w:pPr>
        <w:tabs>
          <w:tab w:val="num" w:pos="4320"/>
        </w:tabs>
        <w:ind w:left="4320" w:hanging="360"/>
      </w:pPr>
      <w:rPr>
        <w:rFonts w:ascii="Arial" w:hAnsi="Arial" w:hint="default"/>
      </w:rPr>
    </w:lvl>
    <w:lvl w:ilvl="6" w:tplc="2C6C9E0A" w:tentative="1">
      <w:start w:val="1"/>
      <w:numFmt w:val="bullet"/>
      <w:lvlText w:val="•"/>
      <w:lvlJc w:val="left"/>
      <w:pPr>
        <w:tabs>
          <w:tab w:val="num" w:pos="5040"/>
        </w:tabs>
        <w:ind w:left="5040" w:hanging="360"/>
      </w:pPr>
      <w:rPr>
        <w:rFonts w:ascii="Arial" w:hAnsi="Arial" w:hint="default"/>
      </w:rPr>
    </w:lvl>
    <w:lvl w:ilvl="7" w:tplc="6E52D76C" w:tentative="1">
      <w:start w:val="1"/>
      <w:numFmt w:val="bullet"/>
      <w:lvlText w:val="•"/>
      <w:lvlJc w:val="left"/>
      <w:pPr>
        <w:tabs>
          <w:tab w:val="num" w:pos="5760"/>
        </w:tabs>
        <w:ind w:left="5760" w:hanging="360"/>
      </w:pPr>
      <w:rPr>
        <w:rFonts w:ascii="Arial" w:hAnsi="Arial" w:hint="default"/>
      </w:rPr>
    </w:lvl>
    <w:lvl w:ilvl="8" w:tplc="D0AC115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F61900"/>
    <w:multiLevelType w:val="hybridMultilevel"/>
    <w:tmpl w:val="ADDEBB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6D44C59"/>
    <w:multiLevelType w:val="hybridMultilevel"/>
    <w:tmpl w:val="FB1CEB70"/>
    <w:lvl w:ilvl="0" w:tplc="EA2E9DDA">
      <w:start w:val="1"/>
      <w:numFmt w:val="decimal"/>
      <w:lvlText w:val="%1."/>
      <w:lvlJc w:val="left"/>
      <w:pPr>
        <w:ind w:left="1920" w:hanging="360"/>
      </w:pPr>
      <w:rPr>
        <w:b/>
        <w:bCs/>
      </w:r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22" w15:restartNumberingAfterBreak="0">
    <w:nsid w:val="5EA23E49"/>
    <w:multiLevelType w:val="hybridMultilevel"/>
    <w:tmpl w:val="5EBA7C28"/>
    <w:lvl w:ilvl="0" w:tplc="8D08FA84">
      <w:start w:val="1"/>
      <w:numFmt w:val="bullet"/>
      <w:lvlText w:val="•"/>
      <w:lvlJc w:val="left"/>
      <w:pPr>
        <w:tabs>
          <w:tab w:val="num" w:pos="720"/>
        </w:tabs>
        <w:ind w:left="720" w:hanging="360"/>
      </w:pPr>
      <w:rPr>
        <w:rFonts w:ascii="Times New Roman" w:hAnsi="Times New Roman" w:hint="default"/>
      </w:rPr>
    </w:lvl>
    <w:lvl w:ilvl="1" w:tplc="5F049D08">
      <w:numFmt w:val="bullet"/>
      <w:lvlText w:val="•"/>
      <w:lvlJc w:val="left"/>
      <w:pPr>
        <w:tabs>
          <w:tab w:val="num" w:pos="1440"/>
        </w:tabs>
        <w:ind w:left="1440" w:hanging="360"/>
      </w:pPr>
      <w:rPr>
        <w:rFonts w:ascii="Times New Roman" w:hAnsi="Times New Roman" w:hint="default"/>
      </w:rPr>
    </w:lvl>
    <w:lvl w:ilvl="2" w:tplc="E132CD30" w:tentative="1">
      <w:start w:val="1"/>
      <w:numFmt w:val="bullet"/>
      <w:lvlText w:val="•"/>
      <w:lvlJc w:val="left"/>
      <w:pPr>
        <w:tabs>
          <w:tab w:val="num" w:pos="2160"/>
        </w:tabs>
        <w:ind w:left="2160" w:hanging="360"/>
      </w:pPr>
      <w:rPr>
        <w:rFonts w:ascii="Times New Roman" w:hAnsi="Times New Roman" w:hint="default"/>
      </w:rPr>
    </w:lvl>
    <w:lvl w:ilvl="3" w:tplc="1E4492E4" w:tentative="1">
      <w:start w:val="1"/>
      <w:numFmt w:val="bullet"/>
      <w:lvlText w:val="•"/>
      <w:lvlJc w:val="left"/>
      <w:pPr>
        <w:tabs>
          <w:tab w:val="num" w:pos="2880"/>
        </w:tabs>
        <w:ind w:left="2880" w:hanging="360"/>
      </w:pPr>
      <w:rPr>
        <w:rFonts w:ascii="Times New Roman" w:hAnsi="Times New Roman" w:hint="default"/>
      </w:rPr>
    </w:lvl>
    <w:lvl w:ilvl="4" w:tplc="C6C4F7BE" w:tentative="1">
      <w:start w:val="1"/>
      <w:numFmt w:val="bullet"/>
      <w:lvlText w:val="•"/>
      <w:lvlJc w:val="left"/>
      <w:pPr>
        <w:tabs>
          <w:tab w:val="num" w:pos="3600"/>
        </w:tabs>
        <w:ind w:left="3600" w:hanging="360"/>
      </w:pPr>
      <w:rPr>
        <w:rFonts w:ascii="Times New Roman" w:hAnsi="Times New Roman" w:hint="default"/>
      </w:rPr>
    </w:lvl>
    <w:lvl w:ilvl="5" w:tplc="FD4C0496" w:tentative="1">
      <w:start w:val="1"/>
      <w:numFmt w:val="bullet"/>
      <w:lvlText w:val="•"/>
      <w:lvlJc w:val="left"/>
      <w:pPr>
        <w:tabs>
          <w:tab w:val="num" w:pos="4320"/>
        </w:tabs>
        <w:ind w:left="4320" w:hanging="360"/>
      </w:pPr>
      <w:rPr>
        <w:rFonts w:ascii="Times New Roman" w:hAnsi="Times New Roman" w:hint="default"/>
      </w:rPr>
    </w:lvl>
    <w:lvl w:ilvl="6" w:tplc="2F787846" w:tentative="1">
      <w:start w:val="1"/>
      <w:numFmt w:val="bullet"/>
      <w:lvlText w:val="•"/>
      <w:lvlJc w:val="left"/>
      <w:pPr>
        <w:tabs>
          <w:tab w:val="num" w:pos="5040"/>
        </w:tabs>
        <w:ind w:left="5040" w:hanging="360"/>
      </w:pPr>
      <w:rPr>
        <w:rFonts w:ascii="Times New Roman" w:hAnsi="Times New Roman" w:hint="default"/>
      </w:rPr>
    </w:lvl>
    <w:lvl w:ilvl="7" w:tplc="7ADE18D6" w:tentative="1">
      <w:start w:val="1"/>
      <w:numFmt w:val="bullet"/>
      <w:lvlText w:val="•"/>
      <w:lvlJc w:val="left"/>
      <w:pPr>
        <w:tabs>
          <w:tab w:val="num" w:pos="5760"/>
        </w:tabs>
        <w:ind w:left="5760" w:hanging="360"/>
      </w:pPr>
      <w:rPr>
        <w:rFonts w:ascii="Times New Roman" w:hAnsi="Times New Roman" w:hint="default"/>
      </w:rPr>
    </w:lvl>
    <w:lvl w:ilvl="8" w:tplc="10C4B31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F980FF4"/>
    <w:multiLevelType w:val="hybridMultilevel"/>
    <w:tmpl w:val="6A42F47C"/>
    <w:lvl w:ilvl="0" w:tplc="EC565680">
      <w:start w:val="1"/>
      <w:numFmt w:val="bullet"/>
      <w:lvlText w:val="•"/>
      <w:lvlJc w:val="left"/>
      <w:pPr>
        <w:tabs>
          <w:tab w:val="num" w:pos="720"/>
        </w:tabs>
        <w:ind w:left="720" w:hanging="360"/>
      </w:pPr>
      <w:rPr>
        <w:rFonts w:ascii="Arial" w:hAnsi="Arial" w:hint="default"/>
      </w:rPr>
    </w:lvl>
    <w:lvl w:ilvl="1" w:tplc="013A5D7A" w:tentative="1">
      <w:start w:val="1"/>
      <w:numFmt w:val="bullet"/>
      <w:lvlText w:val="•"/>
      <w:lvlJc w:val="left"/>
      <w:pPr>
        <w:tabs>
          <w:tab w:val="num" w:pos="1440"/>
        </w:tabs>
        <w:ind w:left="1440" w:hanging="360"/>
      </w:pPr>
      <w:rPr>
        <w:rFonts w:ascii="Arial" w:hAnsi="Arial" w:hint="default"/>
      </w:rPr>
    </w:lvl>
    <w:lvl w:ilvl="2" w:tplc="AA40DD46" w:tentative="1">
      <w:start w:val="1"/>
      <w:numFmt w:val="bullet"/>
      <w:lvlText w:val="•"/>
      <w:lvlJc w:val="left"/>
      <w:pPr>
        <w:tabs>
          <w:tab w:val="num" w:pos="2160"/>
        </w:tabs>
        <w:ind w:left="2160" w:hanging="360"/>
      </w:pPr>
      <w:rPr>
        <w:rFonts w:ascii="Arial" w:hAnsi="Arial" w:hint="default"/>
      </w:rPr>
    </w:lvl>
    <w:lvl w:ilvl="3" w:tplc="6158C5FA" w:tentative="1">
      <w:start w:val="1"/>
      <w:numFmt w:val="bullet"/>
      <w:lvlText w:val="•"/>
      <w:lvlJc w:val="left"/>
      <w:pPr>
        <w:tabs>
          <w:tab w:val="num" w:pos="2880"/>
        </w:tabs>
        <w:ind w:left="2880" w:hanging="360"/>
      </w:pPr>
      <w:rPr>
        <w:rFonts w:ascii="Arial" w:hAnsi="Arial" w:hint="default"/>
      </w:rPr>
    </w:lvl>
    <w:lvl w:ilvl="4" w:tplc="9AB6D04A" w:tentative="1">
      <w:start w:val="1"/>
      <w:numFmt w:val="bullet"/>
      <w:lvlText w:val="•"/>
      <w:lvlJc w:val="left"/>
      <w:pPr>
        <w:tabs>
          <w:tab w:val="num" w:pos="3600"/>
        </w:tabs>
        <w:ind w:left="3600" w:hanging="360"/>
      </w:pPr>
      <w:rPr>
        <w:rFonts w:ascii="Arial" w:hAnsi="Arial" w:hint="default"/>
      </w:rPr>
    </w:lvl>
    <w:lvl w:ilvl="5" w:tplc="20E693EA" w:tentative="1">
      <w:start w:val="1"/>
      <w:numFmt w:val="bullet"/>
      <w:lvlText w:val="•"/>
      <w:lvlJc w:val="left"/>
      <w:pPr>
        <w:tabs>
          <w:tab w:val="num" w:pos="4320"/>
        </w:tabs>
        <w:ind w:left="4320" w:hanging="360"/>
      </w:pPr>
      <w:rPr>
        <w:rFonts w:ascii="Arial" w:hAnsi="Arial" w:hint="default"/>
      </w:rPr>
    </w:lvl>
    <w:lvl w:ilvl="6" w:tplc="EDC8ABD6" w:tentative="1">
      <w:start w:val="1"/>
      <w:numFmt w:val="bullet"/>
      <w:lvlText w:val="•"/>
      <w:lvlJc w:val="left"/>
      <w:pPr>
        <w:tabs>
          <w:tab w:val="num" w:pos="5040"/>
        </w:tabs>
        <w:ind w:left="5040" w:hanging="360"/>
      </w:pPr>
      <w:rPr>
        <w:rFonts w:ascii="Arial" w:hAnsi="Arial" w:hint="default"/>
      </w:rPr>
    </w:lvl>
    <w:lvl w:ilvl="7" w:tplc="BD1ECB1C" w:tentative="1">
      <w:start w:val="1"/>
      <w:numFmt w:val="bullet"/>
      <w:lvlText w:val="•"/>
      <w:lvlJc w:val="left"/>
      <w:pPr>
        <w:tabs>
          <w:tab w:val="num" w:pos="5760"/>
        </w:tabs>
        <w:ind w:left="5760" w:hanging="360"/>
      </w:pPr>
      <w:rPr>
        <w:rFonts w:ascii="Arial" w:hAnsi="Arial" w:hint="default"/>
      </w:rPr>
    </w:lvl>
    <w:lvl w:ilvl="8" w:tplc="868E7F9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2467183"/>
    <w:multiLevelType w:val="hybridMultilevel"/>
    <w:tmpl w:val="F4DC1F4C"/>
    <w:lvl w:ilvl="0" w:tplc="240A0001">
      <w:start w:val="1"/>
      <w:numFmt w:val="bullet"/>
      <w:lvlText w:val=""/>
      <w:lvlJc w:val="left"/>
      <w:pPr>
        <w:ind w:left="2100" w:hanging="360"/>
      </w:pPr>
      <w:rPr>
        <w:rFonts w:ascii="Symbol" w:hAnsi="Symbol" w:hint="default"/>
      </w:r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25" w15:restartNumberingAfterBreak="0">
    <w:nsid w:val="644459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723ED8"/>
    <w:multiLevelType w:val="hybridMultilevel"/>
    <w:tmpl w:val="69F0BCD2"/>
    <w:lvl w:ilvl="0" w:tplc="4128F5FA">
      <w:start w:val="1"/>
      <w:numFmt w:val="bullet"/>
      <w:lvlText w:val="•"/>
      <w:lvlJc w:val="left"/>
      <w:pPr>
        <w:tabs>
          <w:tab w:val="num" w:pos="720"/>
        </w:tabs>
        <w:ind w:left="720" w:hanging="360"/>
      </w:pPr>
      <w:rPr>
        <w:rFonts w:ascii="Arial" w:hAnsi="Arial" w:hint="default"/>
      </w:rPr>
    </w:lvl>
    <w:lvl w:ilvl="1" w:tplc="F912CE2E" w:tentative="1">
      <w:start w:val="1"/>
      <w:numFmt w:val="bullet"/>
      <w:lvlText w:val="•"/>
      <w:lvlJc w:val="left"/>
      <w:pPr>
        <w:tabs>
          <w:tab w:val="num" w:pos="1440"/>
        </w:tabs>
        <w:ind w:left="1440" w:hanging="360"/>
      </w:pPr>
      <w:rPr>
        <w:rFonts w:ascii="Arial" w:hAnsi="Arial" w:hint="default"/>
      </w:rPr>
    </w:lvl>
    <w:lvl w:ilvl="2" w:tplc="75B8A2FE" w:tentative="1">
      <w:start w:val="1"/>
      <w:numFmt w:val="bullet"/>
      <w:lvlText w:val="•"/>
      <w:lvlJc w:val="left"/>
      <w:pPr>
        <w:tabs>
          <w:tab w:val="num" w:pos="2160"/>
        </w:tabs>
        <w:ind w:left="2160" w:hanging="360"/>
      </w:pPr>
      <w:rPr>
        <w:rFonts w:ascii="Arial" w:hAnsi="Arial" w:hint="default"/>
      </w:rPr>
    </w:lvl>
    <w:lvl w:ilvl="3" w:tplc="6B5AC42A" w:tentative="1">
      <w:start w:val="1"/>
      <w:numFmt w:val="bullet"/>
      <w:lvlText w:val="•"/>
      <w:lvlJc w:val="left"/>
      <w:pPr>
        <w:tabs>
          <w:tab w:val="num" w:pos="2880"/>
        </w:tabs>
        <w:ind w:left="2880" w:hanging="360"/>
      </w:pPr>
      <w:rPr>
        <w:rFonts w:ascii="Arial" w:hAnsi="Arial" w:hint="default"/>
      </w:rPr>
    </w:lvl>
    <w:lvl w:ilvl="4" w:tplc="F6C68EA0" w:tentative="1">
      <w:start w:val="1"/>
      <w:numFmt w:val="bullet"/>
      <w:lvlText w:val="•"/>
      <w:lvlJc w:val="left"/>
      <w:pPr>
        <w:tabs>
          <w:tab w:val="num" w:pos="3600"/>
        </w:tabs>
        <w:ind w:left="3600" w:hanging="360"/>
      </w:pPr>
      <w:rPr>
        <w:rFonts w:ascii="Arial" w:hAnsi="Arial" w:hint="default"/>
      </w:rPr>
    </w:lvl>
    <w:lvl w:ilvl="5" w:tplc="F32EBEF6" w:tentative="1">
      <w:start w:val="1"/>
      <w:numFmt w:val="bullet"/>
      <w:lvlText w:val="•"/>
      <w:lvlJc w:val="left"/>
      <w:pPr>
        <w:tabs>
          <w:tab w:val="num" w:pos="4320"/>
        </w:tabs>
        <w:ind w:left="4320" w:hanging="360"/>
      </w:pPr>
      <w:rPr>
        <w:rFonts w:ascii="Arial" w:hAnsi="Arial" w:hint="default"/>
      </w:rPr>
    </w:lvl>
    <w:lvl w:ilvl="6" w:tplc="70F28840" w:tentative="1">
      <w:start w:val="1"/>
      <w:numFmt w:val="bullet"/>
      <w:lvlText w:val="•"/>
      <w:lvlJc w:val="left"/>
      <w:pPr>
        <w:tabs>
          <w:tab w:val="num" w:pos="5040"/>
        </w:tabs>
        <w:ind w:left="5040" w:hanging="360"/>
      </w:pPr>
      <w:rPr>
        <w:rFonts w:ascii="Arial" w:hAnsi="Arial" w:hint="default"/>
      </w:rPr>
    </w:lvl>
    <w:lvl w:ilvl="7" w:tplc="83DC12FC" w:tentative="1">
      <w:start w:val="1"/>
      <w:numFmt w:val="bullet"/>
      <w:lvlText w:val="•"/>
      <w:lvlJc w:val="left"/>
      <w:pPr>
        <w:tabs>
          <w:tab w:val="num" w:pos="5760"/>
        </w:tabs>
        <w:ind w:left="5760" w:hanging="360"/>
      </w:pPr>
      <w:rPr>
        <w:rFonts w:ascii="Arial" w:hAnsi="Arial" w:hint="default"/>
      </w:rPr>
    </w:lvl>
    <w:lvl w:ilvl="8" w:tplc="B04E11F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4"/>
  </w:num>
  <w:num w:numId="3">
    <w:abstractNumId w:val="25"/>
  </w:num>
  <w:num w:numId="4">
    <w:abstractNumId w:val="8"/>
  </w:num>
  <w:num w:numId="5">
    <w:abstractNumId w:val="15"/>
  </w:num>
  <w:num w:numId="6">
    <w:abstractNumId w:val="3"/>
  </w:num>
  <w:num w:numId="7">
    <w:abstractNumId w:val="17"/>
  </w:num>
  <w:num w:numId="8">
    <w:abstractNumId w:val="4"/>
  </w:num>
  <w:num w:numId="9">
    <w:abstractNumId w:val="6"/>
  </w:num>
  <w:num w:numId="10">
    <w:abstractNumId w:val="23"/>
  </w:num>
  <w:num w:numId="11">
    <w:abstractNumId w:val="2"/>
  </w:num>
  <w:num w:numId="12">
    <w:abstractNumId w:val="22"/>
  </w:num>
  <w:num w:numId="13">
    <w:abstractNumId w:val="18"/>
  </w:num>
  <w:num w:numId="14">
    <w:abstractNumId w:val="1"/>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24"/>
  </w:num>
  <w:num w:numId="20">
    <w:abstractNumId w:val="20"/>
  </w:num>
  <w:num w:numId="21">
    <w:abstractNumId w:val="12"/>
  </w:num>
  <w:num w:numId="22">
    <w:abstractNumId w:val="11"/>
  </w:num>
  <w:num w:numId="23">
    <w:abstractNumId w:val="16"/>
  </w:num>
  <w:num w:numId="24">
    <w:abstractNumId w:val="7"/>
  </w:num>
  <w:num w:numId="25">
    <w:abstractNumId w:val="26"/>
  </w:num>
  <w:num w:numId="26">
    <w:abstractNumId w:val="19"/>
  </w:num>
  <w:num w:numId="27">
    <w:abstractNumId w:val="13"/>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eaeaea,#f8f9fd,#f5c30b,#efa82c,#cd9b17,#f7e8c7,#ff8001,#fad431"/>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A03"/>
    <w:rsid w:val="00000E96"/>
    <w:rsid w:val="000028F7"/>
    <w:rsid w:val="000058F1"/>
    <w:rsid w:val="00025F25"/>
    <w:rsid w:val="0003287E"/>
    <w:rsid w:val="00042C65"/>
    <w:rsid w:val="0004585B"/>
    <w:rsid w:val="0005275C"/>
    <w:rsid w:val="000571FA"/>
    <w:rsid w:val="0006246E"/>
    <w:rsid w:val="000700BE"/>
    <w:rsid w:val="00086D56"/>
    <w:rsid w:val="00092409"/>
    <w:rsid w:val="00094F92"/>
    <w:rsid w:val="000963EE"/>
    <w:rsid w:val="00096BDA"/>
    <w:rsid w:val="00097CA5"/>
    <w:rsid w:val="000A0B9C"/>
    <w:rsid w:val="000B07E5"/>
    <w:rsid w:val="000C4DC9"/>
    <w:rsid w:val="000C6CA1"/>
    <w:rsid w:val="000C6D2E"/>
    <w:rsid w:val="000C7B39"/>
    <w:rsid w:val="001026CC"/>
    <w:rsid w:val="0010514A"/>
    <w:rsid w:val="00112B87"/>
    <w:rsid w:val="0011374D"/>
    <w:rsid w:val="00113A6F"/>
    <w:rsid w:val="001351ED"/>
    <w:rsid w:val="00157743"/>
    <w:rsid w:val="00170756"/>
    <w:rsid w:val="00171E39"/>
    <w:rsid w:val="00172E7E"/>
    <w:rsid w:val="00183A64"/>
    <w:rsid w:val="001955E9"/>
    <w:rsid w:val="001A17BC"/>
    <w:rsid w:val="001B5CAD"/>
    <w:rsid w:val="001B7FAA"/>
    <w:rsid w:val="001C2B99"/>
    <w:rsid w:val="001C3E2F"/>
    <w:rsid w:val="001D4728"/>
    <w:rsid w:val="001E0398"/>
    <w:rsid w:val="001E2F23"/>
    <w:rsid w:val="001E4C00"/>
    <w:rsid w:val="001E5E1E"/>
    <w:rsid w:val="001F230C"/>
    <w:rsid w:val="00200CC0"/>
    <w:rsid w:val="00214866"/>
    <w:rsid w:val="002208D0"/>
    <w:rsid w:val="00220A22"/>
    <w:rsid w:val="002214F7"/>
    <w:rsid w:val="002238EA"/>
    <w:rsid w:val="00235A7F"/>
    <w:rsid w:val="002465BF"/>
    <w:rsid w:val="00251B35"/>
    <w:rsid w:val="00251FCD"/>
    <w:rsid w:val="00253233"/>
    <w:rsid w:val="002612F8"/>
    <w:rsid w:val="00261796"/>
    <w:rsid w:val="00267E75"/>
    <w:rsid w:val="00277ADB"/>
    <w:rsid w:val="002824AE"/>
    <w:rsid w:val="00284CD0"/>
    <w:rsid w:val="00290938"/>
    <w:rsid w:val="002967D4"/>
    <w:rsid w:val="002B4007"/>
    <w:rsid w:val="002C7FAA"/>
    <w:rsid w:val="002D2E2F"/>
    <w:rsid w:val="002D4207"/>
    <w:rsid w:val="00310513"/>
    <w:rsid w:val="00321111"/>
    <w:rsid w:val="00337CB0"/>
    <w:rsid w:val="0037650D"/>
    <w:rsid w:val="0038057F"/>
    <w:rsid w:val="0038246B"/>
    <w:rsid w:val="00386F89"/>
    <w:rsid w:val="00395555"/>
    <w:rsid w:val="003A26C1"/>
    <w:rsid w:val="003A78C1"/>
    <w:rsid w:val="003A7A03"/>
    <w:rsid w:val="003B06ED"/>
    <w:rsid w:val="003B2A7B"/>
    <w:rsid w:val="003C56BB"/>
    <w:rsid w:val="003C7045"/>
    <w:rsid w:val="003E46D9"/>
    <w:rsid w:val="003F320B"/>
    <w:rsid w:val="00403DC2"/>
    <w:rsid w:val="004060E8"/>
    <w:rsid w:val="00416318"/>
    <w:rsid w:val="00417ED0"/>
    <w:rsid w:val="00431DAC"/>
    <w:rsid w:val="004413B9"/>
    <w:rsid w:val="00441492"/>
    <w:rsid w:val="004478A2"/>
    <w:rsid w:val="004556E3"/>
    <w:rsid w:val="004569BD"/>
    <w:rsid w:val="00456B8A"/>
    <w:rsid w:val="00476C0D"/>
    <w:rsid w:val="0047716F"/>
    <w:rsid w:val="00486629"/>
    <w:rsid w:val="00490C12"/>
    <w:rsid w:val="00491E45"/>
    <w:rsid w:val="00497BED"/>
    <w:rsid w:val="004A39D3"/>
    <w:rsid w:val="004A61C2"/>
    <w:rsid w:val="004A68FA"/>
    <w:rsid w:val="004A73BF"/>
    <w:rsid w:val="004B31EC"/>
    <w:rsid w:val="004B5F1D"/>
    <w:rsid w:val="004D0BBC"/>
    <w:rsid w:val="004D218C"/>
    <w:rsid w:val="004D6D17"/>
    <w:rsid w:val="004E18FD"/>
    <w:rsid w:val="004F35D5"/>
    <w:rsid w:val="004F6FD5"/>
    <w:rsid w:val="0051099C"/>
    <w:rsid w:val="0052013D"/>
    <w:rsid w:val="005245F8"/>
    <w:rsid w:val="005372FC"/>
    <w:rsid w:val="005521D8"/>
    <w:rsid w:val="0056063E"/>
    <w:rsid w:val="005659D2"/>
    <w:rsid w:val="00577757"/>
    <w:rsid w:val="00580A29"/>
    <w:rsid w:val="0059203F"/>
    <w:rsid w:val="00592170"/>
    <w:rsid w:val="005A44BF"/>
    <w:rsid w:val="005B397D"/>
    <w:rsid w:val="005B4CBD"/>
    <w:rsid w:val="005C2AD2"/>
    <w:rsid w:val="005D4644"/>
    <w:rsid w:val="005D5995"/>
    <w:rsid w:val="005E3BF5"/>
    <w:rsid w:val="005F5AE4"/>
    <w:rsid w:val="006001D2"/>
    <w:rsid w:val="00607C81"/>
    <w:rsid w:val="00612F56"/>
    <w:rsid w:val="00613870"/>
    <w:rsid w:val="00613D04"/>
    <w:rsid w:val="00620AD1"/>
    <w:rsid w:val="006226CE"/>
    <w:rsid w:val="00622FDF"/>
    <w:rsid w:val="006232D3"/>
    <w:rsid w:val="00623FBC"/>
    <w:rsid w:val="006526C7"/>
    <w:rsid w:val="00652C74"/>
    <w:rsid w:val="0065314E"/>
    <w:rsid w:val="006621AA"/>
    <w:rsid w:val="00664743"/>
    <w:rsid w:val="0066658E"/>
    <w:rsid w:val="006877B6"/>
    <w:rsid w:val="006A74DC"/>
    <w:rsid w:val="006B053E"/>
    <w:rsid w:val="006B44B1"/>
    <w:rsid w:val="006C42DB"/>
    <w:rsid w:val="006C7324"/>
    <w:rsid w:val="006D1AD3"/>
    <w:rsid w:val="006D3317"/>
    <w:rsid w:val="006D79D8"/>
    <w:rsid w:val="006D7D65"/>
    <w:rsid w:val="006E713F"/>
    <w:rsid w:val="006F775E"/>
    <w:rsid w:val="0071799F"/>
    <w:rsid w:val="00724C52"/>
    <w:rsid w:val="00732AB7"/>
    <w:rsid w:val="00734513"/>
    <w:rsid w:val="00751400"/>
    <w:rsid w:val="00771302"/>
    <w:rsid w:val="00785EF6"/>
    <w:rsid w:val="00786C53"/>
    <w:rsid w:val="00793757"/>
    <w:rsid w:val="00795DB2"/>
    <w:rsid w:val="007A1ED6"/>
    <w:rsid w:val="007B53B8"/>
    <w:rsid w:val="007B7D0C"/>
    <w:rsid w:val="007C61A8"/>
    <w:rsid w:val="007D5AC1"/>
    <w:rsid w:val="007D69E5"/>
    <w:rsid w:val="00814487"/>
    <w:rsid w:val="00815DCC"/>
    <w:rsid w:val="00816FE9"/>
    <w:rsid w:val="008222F7"/>
    <w:rsid w:val="00827355"/>
    <w:rsid w:val="00832378"/>
    <w:rsid w:val="00850708"/>
    <w:rsid w:val="00861F16"/>
    <w:rsid w:val="00865EEB"/>
    <w:rsid w:val="00873591"/>
    <w:rsid w:val="00887695"/>
    <w:rsid w:val="008910C1"/>
    <w:rsid w:val="008946D5"/>
    <w:rsid w:val="008A29F7"/>
    <w:rsid w:val="008D463D"/>
    <w:rsid w:val="008D5AE9"/>
    <w:rsid w:val="008F140E"/>
    <w:rsid w:val="008F3B12"/>
    <w:rsid w:val="009065E7"/>
    <w:rsid w:val="00911927"/>
    <w:rsid w:val="00916CC1"/>
    <w:rsid w:val="00935043"/>
    <w:rsid w:val="00951419"/>
    <w:rsid w:val="00957114"/>
    <w:rsid w:val="00971CA2"/>
    <w:rsid w:val="0097289A"/>
    <w:rsid w:val="00983AE3"/>
    <w:rsid w:val="009A0EA9"/>
    <w:rsid w:val="009A1596"/>
    <w:rsid w:val="009C68B6"/>
    <w:rsid w:val="009D20F2"/>
    <w:rsid w:val="009D3274"/>
    <w:rsid w:val="009F1CD1"/>
    <w:rsid w:val="009F2DC1"/>
    <w:rsid w:val="00A057F1"/>
    <w:rsid w:val="00A06343"/>
    <w:rsid w:val="00A123C9"/>
    <w:rsid w:val="00A12AC3"/>
    <w:rsid w:val="00A31738"/>
    <w:rsid w:val="00A34F15"/>
    <w:rsid w:val="00A37E8F"/>
    <w:rsid w:val="00A61293"/>
    <w:rsid w:val="00A700D4"/>
    <w:rsid w:val="00A80198"/>
    <w:rsid w:val="00A826FE"/>
    <w:rsid w:val="00A87BD2"/>
    <w:rsid w:val="00A87CEC"/>
    <w:rsid w:val="00A917CB"/>
    <w:rsid w:val="00A92C90"/>
    <w:rsid w:val="00A93039"/>
    <w:rsid w:val="00AB233D"/>
    <w:rsid w:val="00AB7951"/>
    <w:rsid w:val="00AC1299"/>
    <w:rsid w:val="00AD0EBD"/>
    <w:rsid w:val="00AF3BBF"/>
    <w:rsid w:val="00B02076"/>
    <w:rsid w:val="00B1170A"/>
    <w:rsid w:val="00B11C41"/>
    <w:rsid w:val="00B17236"/>
    <w:rsid w:val="00B20B3E"/>
    <w:rsid w:val="00B24CA3"/>
    <w:rsid w:val="00B267F5"/>
    <w:rsid w:val="00B2749E"/>
    <w:rsid w:val="00B3059B"/>
    <w:rsid w:val="00B30707"/>
    <w:rsid w:val="00B30918"/>
    <w:rsid w:val="00B339CE"/>
    <w:rsid w:val="00B4127A"/>
    <w:rsid w:val="00B62F80"/>
    <w:rsid w:val="00B70876"/>
    <w:rsid w:val="00B72938"/>
    <w:rsid w:val="00B73862"/>
    <w:rsid w:val="00B92227"/>
    <w:rsid w:val="00B923B3"/>
    <w:rsid w:val="00B9764F"/>
    <w:rsid w:val="00BA018F"/>
    <w:rsid w:val="00BB7100"/>
    <w:rsid w:val="00BD41FD"/>
    <w:rsid w:val="00BD6627"/>
    <w:rsid w:val="00BE34C5"/>
    <w:rsid w:val="00C14989"/>
    <w:rsid w:val="00C25407"/>
    <w:rsid w:val="00C3734D"/>
    <w:rsid w:val="00C751CB"/>
    <w:rsid w:val="00C875D7"/>
    <w:rsid w:val="00C91E9E"/>
    <w:rsid w:val="00C97447"/>
    <w:rsid w:val="00CA452E"/>
    <w:rsid w:val="00CA7B07"/>
    <w:rsid w:val="00CB0577"/>
    <w:rsid w:val="00CB5F47"/>
    <w:rsid w:val="00CD15E6"/>
    <w:rsid w:val="00CF32F1"/>
    <w:rsid w:val="00CF6B3F"/>
    <w:rsid w:val="00D13F83"/>
    <w:rsid w:val="00D21F8A"/>
    <w:rsid w:val="00D226D8"/>
    <w:rsid w:val="00D278F8"/>
    <w:rsid w:val="00D3445C"/>
    <w:rsid w:val="00D348B0"/>
    <w:rsid w:val="00D50568"/>
    <w:rsid w:val="00D51A5C"/>
    <w:rsid w:val="00D55924"/>
    <w:rsid w:val="00D72677"/>
    <w:rsid w:val="00D743D1"/>
    <w:rsid w:val="00D83470"/>
    <w:rsid w:val="00D84A25"/>
    <w:rsid w:val="00DA082D"/>
    <w:rsid w:val="00DB4667"/>
    <w:rsid w:val="00DB747A"/>
    <w:rsid w:val="00DC216E"/>
    <w:rsid w:val="00DD04C0"/>
    <w:rsid w:val="00DD6337"/>
    <w:rsid w:val="00DE1645"/>
    <w:rsid w:val="00DF25E9"/>
    <w:rsid w:val="00E053FE"/>
    <w:rsid w:val="00E05802"/>
    <w:rsid w:val="00E06F59"/>
    <w:rsid w:val="00E154C2"/>
    <w:rsid w:val="00E228D6"/>
    <w:rsid w:val="00E41C09"/>
    <w:rsid w:val="00E502A9"/>
    <w:rsid w:val="00E50A29"/>
    <w:rsid w:val="00E55666"/>
    <w:rsid w:val="00E836F8"/>
    <w:rsid w:val="00E87239"/>
    <w:rsid w:val="00E93D32"/>
    <w:rsid w:val="00E9456D"/>
    <w:rsid w:val="00E974D4"/>
    <w:rsid w:val="00EA64E4"/>
    <w:rsid w:val="00EB51BE"/>
    <w:rsid w:val="00ED3AF2"/>
    <w:rsid w:val="00EE6C78"/>
    <w:rsid w:val="00F0441F"/>
    <w:rsid w:val="00F33594"/>
    <w:rsid w:val="00F33635"/>
    <w:rsid w:val="00F360ED"/>
    <w:rsid w:val="00F36C14"/>
    <w:rsid w:val="00F406CE"/>
    <w:rsid w:val="00F56394"/>
    <w:rsid w:val="00F635DA"/>
    <w:rsid w:val="00F71756"/>
    <w:rsid w:val="00F9296A"/>
    <w:rsid w:val="00FA42E4"/>
    <w:rsid w:val="00FB40E4"/>
    <w:rsid w:val="00FB435D"/>
    <w:rsid w:val="00FC05DF"/>
    <w:rsid w:val="00FC6241"/>
    <w:rsid w:val="00FC6C37"/>
    <w:rsid w:val="00FD5515"/>
    <w:rsid w:val="00FD5E57"/>
    <w:rsid w:val="00FD7487"/>
    <w:rsid w:val="00FE45F6"/>
    <w:rsid w:val="00FE5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f8f9fd,#f5c30b,#efa82c,#cd9b17,#f7e8c7,#ff8001,#fad431"/>
    </o:shapedefaults>
    <o:shapelayout v:ext="edit">
      <o:idmap v:ext="edit" data="1"/>
    </o:shapelayout>
  </w:shapeDefaults>
  <w:decimalSymbol w:val=","/>
  <w:listSeparator w:val=";"/>
  <w14:docId w14:val="2EF8F747"/>
  <w15:docId w15:val="{0A6993DF-FA2B-4EB0-8498-374352DE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6343"/>
    <w:rPr>
      <w:sz w:val="24"/>
      <w:szCs w:val="24"/>
      <w:lang w:val="es-CO" w:eastAsia="ko-KR"/>
    </w:rPr>
  </w:style>
  <w:style w:type="paragraph" w:styleId="Ttulo1">
    <w:name w:val="heading 1"/>
    <w:basedOn w:val="Normal"/>
    <w:next w:val="Normal"/>
    <w:qFormat/>
    <w:rsid w:val="00277ADB"/>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Стиль1"/>
    <w:basedOn w:val="Normal"/>
    <w:rsid w:val="00D278F8"/>
  </w:style>
  <w:style w:type="paragraph" w:styleId="Encabezado">
    <w:name w:val="header"/>
    <w:basedOn w:val="Normal"/>
    <w:link w:val="EncabezadoCar"/>
    <w:uiPriority w:val="99"/>
    <w:rsid w:val="007D5AC1"/>
    <w:pPr>
      <w:tabs>
        <w:tab w:val="center" w:pos="4677"/>
        <w:tab w:val="right" w:pos="9355"/>
      </w:tabs>
    </w:pPr>
  </w:style>
  <w:style w:type="paragraph" w:styleId="Piedepgina">
    <w:name w:val="footer"/>
    <w:basedOn w:val="Normal"/>
    <w:rsid w:val="007D5AC1"/>
    <w:pPr>
      <w:tabs>
        <w:tab w:val="center" w:pos="4677"/>
        <w:tab w:val="right" w:pos="9355"/>
      </w:tabs>
    </w:pPr>
  </w:style>
  <w:style w:type="character" w:customStyle="1" w:styleId="sowc">
    <w:name w:val="sowc"/>
    <w:basedOn w:val="Fuentedeprrafopredeter"/>
    <w:rsid w:val="001A17BC"/>
  </w:style>
  <w:style w:type="character" w:customStyle="1" w:styleId="howc">
    <w:name w:val="howc"/>
    <w:basedOn w:val="Fuentedeprrafopredeter"/>
    <w:rsid w:val="001A17BC"/>
  </w:style>
  <w:style w:type="paragraph" w:customStyle="1" w:styleId="My">
    <w:name w:val="My"/>
    <w:rsid w:val="00277ADB"/>
    <w:rPr>
      <w:rFonts w:ascii="Verdana" w:hAnsi="Verdana" w:cs="Arial"/>
      <w:sz w:val="24"/>
      <w:szCs w:val="24"/>
      <w:lang w:val="uk-UA" w:eastAsia="ko-KR"/>
    </w:rPr>
  </w:style>
  <w:style w:type="character" w:styleId="Hipervnculo">
    <w:name w:val="Hyperlink"/>
    <w:basedOn w:val="Fuentedeprrafopredeter"/>
    <w:rsid w:val="00170756"/>
    <w:rPr>
      <w:color w:val="0000FF"/>
      <w:u w:val="single"/>
    </w:rPr>
  </w:style>
  <w:style w:type="paragraph" w:customStyle="1" w:styleId="MyHeadtitle">
    <w:name w:val="My Head title"/>
    <w:basedOn w:val="Ttulo1"/>
    <w:rsid w:val="004F6FD5"/>
    <w:rPr>
      <w:rFonts w:ascii="Verdana" w:hAnsi="Verdana"/>
      <w:sz w:val="36"/>
    </w:rPr>
  </w:style>
  <w:style w:type="paragraph" w:customStyle="1" w:styleId="Mysubhead">
    <w:name w:val="My subhead"/>
    <w:basedOn w:val="MyHeadtitle"/>
    <w:rsid w:val="004F6FD5"/>
    <w:pPr>
      <w:jc w:val="right"/>
    </w:pPr>
    <w:rPr>
      <w:sz w:val="32"/>
    </w:rPr>
  </w:style>
  <w:style w:type="character" w:styleId="Nmerodepgina">
    <w:name w:val="page number"/>
    <w:basedOn w:val="Fuentedeprrafopredeter"/>
    <w:rsid w:val="00F0441F"/>
  </w:style>
  <w:style w:type="paragraph" w:customStyle="1" w:styleId="Level1">
    <w:name w:val="Level 1"/>
    <w:basedOn w:val="TDC1"/>
    <w:qFormat/>
    <w:rsid w:val="00B70876"/>
    <w:pPr>
      <w:tabs>
        <w:tab w:val="right" w:pos="8630"/>
      </w:tabs>
      <w:spacing w:before="360" w:after="360"/>
    </w:pPr>
    <w:rPr>
      <w:rFonts w:asciiTheme="majorHAnsi" w:eastAsia="Times New Roman" w:hAnsiTheme="majorHAnsi"/>
      <w:b/>
      <w:bCs/>
      <w:caps/>
      <w:sz w:val="22"/>
      <w:szCs w:val="22"/>
      <w:u w:val="single"/>
      <w:lang w:eastAsia="en-US"/>
    </w:rPr>
  </w:style>
  <w:style w:type="paragraph" w:customStyle="1" w:styleId="Level2">
    <w:name w:val="Level 2"/>
    <w:basedOn w:val="TDC2"/>
    <w:qFormat/>
    <w:rsid w:val="00B70876"/>
    <w:pPr>
      <w:tabs>
        <w:tab w:val="right" w:pos="8630"/>
      </w:tabs>
      <w:spacing w:after="0"/>
      <w:ind w:left="0"/>
    </w:pPr>
    <w:rPr>
      <w:rFonts w:asciiTheme="majorHAnsi" w:eastAsia="Times New Roman" w:hAnsiTheme="majorHAnsi"/>
      <w:b/>
      <w:bCs/>
      <w:smallCaps/>
      <w:sz w:val="22"/>
      <w:szCs w:val="22"/>
      <w:lang w:eastAsia="en-US"/>
    </w:rPr>
  </w:style>
  <w:style w:type="paragraph" w:customStyle="1" w:styleId="Level3">
    <w:name w:val="Level 3"/>
    <w:basedOn w:val="TDC3"/>
    <w:qFormat/>
    <w:rsid w:val="00B70876"/>
    <w:pPr>
      <w:tabs>
        <w:tab w:val="right" w:pos="8630"/>
      </w:tabs>
      <w:spacing w:after="0"/>
      <w:ind w:left="0"/>
    </w:pPr>
    <w:rPr>
      <w:rFonts w:asciiTheme="majorHAnsi" w:eastAsia="Times New Roman" w:hAnsiTheme="majorHAnsi"/>
      <w:smallCaps/>
      <w:sz w:val="22"/>
      <w:szCs w:val="22"/>
      <w:lang w:eastAsia="en-US"/>
    </w:rPr>
  </w:style>
  <w:style w:type="paragraph" w:styleId="TDC1">
    <w:name w:val="toc 1"/>
    <w:basedOn w:val="Normal"/>
    <w:next w:val="Normal"/>
    <w:autoRedefine/>
    <w:rsid w:val="00B70876"/>
    <w:pPr>
      <w:spacing w:after="100"/>
    </w:pPr>
  </w:style>
  <w:style w:type="paragraph" w:styleId="TDC2">
    <w:name w:val="toc 2"/>
    <w:basedOn w:val="Normal"/>
    <w:next w:val="Normal"/>
    <w:autoRedefine/>
    <w:rsid w:val="00B70876"/>
    <w:pPr>
      <w:spacing w:after="100"/>
      <w:ind w:left="240"/>
    </w:pPr>
  </w:style>
  <w:style w:type="paragraph" w:styleId="TDC3">
    <w:name w:val="toc 3"/>
    <w:basedOn w:val="Normal"/>
    <w:next w:val="Normal"/>
    <w:autoRedefine/>
    <w:rsid w:val="00B70876"/>
    <w:pPr>
      <w:spacing w:after="100"/>
      <w:ind w:left="480"/>
    </w:pPr>
  </w:style>
  <w:style w:type="paragraph" w:styleId="Textodeglobo">
    <w:name w:val="Balloon Text"/>
    <w:basedOn w:val="Normal"/>
    <w:link w:val="TextodegloboCar"/>
    <w:rsid w:val="00B70876"/>
    <w:rPr>
      <w:rFonts w:ascii="Tahoma" w:hAnsi="Tahoma" w:cs="Tahoma"/>
      <w:sz w:val="16"/>
      <w:szCs w:val="16"/>
    </w:rPr>
  </w:style>
  <w:style w:type="character" w:customStyle="1" w:styleId="TextodegloboCar">
    <w:name w:val="Texto de globo Car"/>
    <w:basedOn w:val="Fuentedeprrafopredeter"/>
    <w:link w:val="Textodeglobo"/>
    <w:rsid w:val="00B70876"/>
    <w:rPr>
      <w:rFonts w:ascii="Tahoma" w:hAnsi="Tahoma" w:cs="Tahoma"/>
      <w:sz w:val="16"/>
      <w:szCs w:val="16"/>
      <w:lang w:val="uk-UA" w:eastAsia="ko-KR"/>
    </w:rPr>
  </w:style>
  <w:style w:type="paragraph" w:styleId="Prrafodelista">
    <w:name w:val="List Paragraph"/>
    <w:aliases w:val="LISTA,Ha,Resume Title,Bullet List,FooterText,numbered,List Paragraph1,Paragraphe de liste1,lp1,HOJA,Colorful List Accent 1,Colorful List - Accent 11,titulo 3,Lista vistosa - Énfasis 11,Lista vistosa - Énfasis 15,Párrafo,Bolita,BOLADEF"/>
    <w:basedOn w:val="Normal"/>
    <w:link w:val="PrrafodelistaCar"/>
    <w:uiPriority w:val="34"/>
    <w:qFormat/>
    <w:rsid w:val="00A826FE"/>
    <w:pPr>
      <w:ind w:left="720"/>
      <w:contextualSpacing/>
    </w:pPr>
  </w:style>
  <w:style w:type="character" w:customStyle="1" w:styleId="EncabezadoCar">
    <w:name w:val="Encabezado Car"/>
    <w:basedOn w:val="Fuentedeprrafopredeter"/>
    <w:link w:val="Encabezado"/>
    <w:uiPriority w:val="99"/>
    <w:rsid w:val="000C6CA1"/>
    <w:rPr>
      <w:sz w:val="24"/>
      <w:szCs w:val="24"/>
      <w:lang w:val="uk-UA" w:eastAsia="ko-KR"/>
    </w:rPr>
  </w:style>
  <w:style w:type="table" w:styleId="Tablaconcuadrcula">
    <w:name w:val="Table Grid"/>
    <w:basedOn w:val="Tablanormal"/>
    <w:rsid w:val="00386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386F89"/>
    <w:rPr>
      <w:color w:val="1A486E" w:themeColor="accent1" w:themeShade="BF"/>
    </w:rPr>
    <w:tblPr>
      <w:tblStyleRowBandSize w:val="1"/>
      <w:tblStyleColBandSize w:val="1"/>
      <w:tblBorders>
        <w:top w:val="single" w:sz="8" w:space="0" w:color="236194" w:themeColor="accent1"/>
        <w:bottom w:val="single" w:sz="8" w:space="0" w:color="236194" w:themeColor="accent1"/>
      </w:tblBorders>
    </w:tblPr>
    <w:tblStylePr w:type="fir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la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left w:val="nil"/>
          <w:right w:val="nil"/>
          <w:insideH w:val="nil"/>
          <w:insideV w:val="nil"/>
        </w:tcBorders>
        <w:shd w:val="clear" w:color="auto" w:fill="BDD8EF" w:themeFill="accent1" w:themeFillTint="3F"/>
      </w:tcPr>
    </w:tblStylePr>
  </w:style>
  <w:style w:type="table" w:styleId="Listaclara-nfasis1">
    <w:name w:val="Light List Accent 1"/>
    <w:basedOn w:val="Tablanormal"/>
    <w:uiPriority w:val="61"/>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pPr>
        <w:spacing w:before="0" w:after="0" w:line="240" w:lineRule="auto"/>
      </w:pPr>
      <w:rPr>
        <w:b/>
        <w:bCs/>
        <w:color w:val="FFFFFF" w:themeColor="background1"/>
      </w:rPr>
      <w:tblPr/>
      <w:tcPr>
        <w:shd w:val="clear" w:color="auto" w:fill="236194" w:themeFill="accent1"/>
      </w:tcPr>
    </w:tblStylePr>
    <w:tblStylePr w:type="lastRow">
      <w:pPr>
        <w:spacing w:before="0" w:after="0" w:line="240" w:lineRule="auto"/>
      </w:pPr>
      <w:rPr>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tcBorders>
      </w:tcPr>
    </w:tblStylePr>
    <w:tblStylePr w:type="firstCol">
      <w:rPr>
        <w:b/>
        <w:bCs/>
      </w:rPr>
    </w:tblStylePr>
    <w:tblStylePr w:type="lastCol">
      <w:rPr>
        <w:b/>
        <w:bCs/>
      </w:r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style>
  <w:style w:type="table" w:styleId="Listamedia2-nfasis1">
    <w:name w:val="Medium List 2 Accent 1"/>
    <w:basedOn w:val="Tablanormal"/>
    <w:uiPriority w:val="66"/>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rPr>
        <w:sz w:val="24"/>
        <w:szCs w:val="24"/>
      </w:rPr>
      <w:tblPr/>
      <w:tcPr>
        <w:tcBorders>
          <w:top w:val="nil"/>
          <w:left w:val="nil"/>
          <w:bottom w:val="single" w:sz="24" w:space="0" w:color="236194" w:themeColor="accent1"/>
          <w:right w:val="nil"/>
          <w:insideH w:val="nil"/>
          <w:insideV w:val="nil"/>
        </w:tcBorders>
        <w:shd w:val="clear" w:color="auto" w:fill="FFFFFF" w:themeFill="background1"/>
      </w:tcPr>
    </w:tblStylePr>
    <w:tblStylePr w:type="lastRow">
      <w:tblPr/>
      <w:tcPr>
        <w:tcBorders>
          <w:top w:val="single" w:sz="8" w:space="0" w:color="23619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6194" w:themeColor="accent1"/>
          <w:insideH w:val="nil"/>
          <w:insideV w:val="nil"/>
        </w:tcBorders>
        <w:shd w:val="clear" w:color="auto" w:fill="FFFFFF" w:themeFill="background1"/>
      </w:tcPr>
    </w:tblStylePr>
    <w:tblStylePr w:type="lastCol">
      <w:tblPr/>
      <w:tcPr>
        <w:tcBorders>
          <w:top w:val="nil"/>
          <w:left w:val="single" w:sz="8" w:space="0" w:color="23619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top w:val="nil"/>
          <w:bottom w:val="nil"/>
          <w:insideH w:val="nil"/>
          <w:insideV w:val="nil"/>
        </w:tcBorders>
        <w:shd w:val="clear" w:color="auto" w:fill="BDD8E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2-nfasis1">
    <w:name w:val="Medium Grid 2 Accent 1"/>
    <w:basedOn w:val="Tablanormal"/>
    <w:uiPriority w:val="68"/>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cPr>
      <w:shd w:val="clear" w:color="auto" w:fill="BDD8EF" w:themeFill="accent1" w:themeFillTint="3F"/>
    </w:tcPr>
    <w:tblStylePr w:type="firstRow">
      <w:rPr>
        <w:b/>
        <w:bCs/>
        <w:color w:val="000000" w:themeColor="text1"/>
      </w:rPr>
      <w:tblPr/>
      <w:tcPr>
        <w:shd w:val="clear" w:color="auto" w:fill="E4EF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0F2" w:themeFill="accent1" w:themeFillTint="33"/>
      </w:tcPr>
    </w:tblStylePr>
    <w:tblStylePr w:type="band1Vert">
      <w:tblPr/>
      <w:tcPr>
        <w:shd w:val="clear" w:color="auto" w:fill="7BB2DF" w:themeFill="accent1" w:themeFillTint="7F"/>
      </w:tcPr>
    </w:tblStylePr>
    <w:tblStylePr w:type="band1Horz">
      <w:tblPr/>
      <w:tcPr>
        <w:tcBorders>
          <w:insideH w:val="single" w:sz="6" w:space="0" w:color="236194" w:themeColor="accent1"/>
          <w:insideV w:val="single" w:sz="6" w:space="0" w:color="236194" w:themeColor="accent1"/>
        </w:tcBorders>
        <w:shd w:val="clear" w:color="auto" w:fill="7BB2DF" w:themeFill="accent1" w:themeFillTint="7F"/>
      </w:tcPr>
    </w:tblStylePr>
    <w:tblStylePr w:type="nwCell">
      <w:tblPr/>
      <w:tcPr>
        <w:shd w:val="clear" w:color="auto" w:fill="FFFFFF" w:themeFill="background1"/>
      </w:tcPr>
    </w:tblStylePr>
  </w:style>
  <w:style w:type="table" w:styleId="Cuadrculaclara-nfasis1">
    <w:name w:val="Light Grid Accent 1"/>
    <w:basedOn w:val="Tablanormal"/>
    <w:uiPriority w:val="62"/>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18" w:space="0" w:color="236194" w:themeColor="accent1"/>
          <w:right w:val="single" w:sz="8" w:space="0" w:color="236194" w:themeColor="accent1"/>
          <w:insideH w:val="nil"/>
          <w:insideV w:val="single" w:sz="8" w:space="0" w:color="23619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insideH w:val="nil"/>
          <w:insideV w:val="single" w:sz="8" w:space="0" w:color="23619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shd w:val="clear" w:color="auto" w:fill="BDD8EF" w:themeFill="accent1" w:themeFillTint="3F"/>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shd w:val="clear" w:color="auto" w:fill="BDD8EF" w:themeFill="accent1" w:themeFillTint="3F"/>
      </w:tcPr>
    </w:tblStylePr>
    <w:tblStylePr w:type="band2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tcPr>
    </w:tblStyle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Párrafo Car,Bolita Car"/>
    <w:link w:val="Prrafodelista"/>
    <w:uiPriority w:val="34"/>
    <w:qFormat/>
    <w:rsid w:val="006C42DB"/>
    <w:rPr>
      <w:sz w:val="24"/>
      <w:szCs w:val="24"/>
      <w:lang w:eastAsia="ko-KR"/>
    </w:rPr>
  </w:style>
  <w:style w:type="paragraph" w:styleId="Sinespaciado">
    <w:name w:val="No Spacing"/>
    <w:link w:val="SinespaciadoCar"/>
    <w:uiPriority w:val="1"/>
    <w:qFormat/>
    <w:rsid w:val="001E5E1E"/>
    <w:rPr>
      <w:rFonts w:asciiTheme="minorHAnsi" w:eastAsiaTheme="minorEastAsia" w:hAnsiTheme="minorHAnsi" w:cstheme="minorBidi"/>
      <w:sz w:val="22"/>
      <w:szCs w:val="22"/>
      <w:lang w:val="es-CO" w:eastAsia="es-CO"/>
    </w:rPr>
  </w:style>
  <w:style w:type="character" w:customStyle="1" w:styleId="SinespaciadoCar">
    <w:name w:val="Sin espaciado Car"/>
    <w:basedOn w:val="Fuentedeprrafopredeter"/>
    <w:link w:val="Sinespaciado"/>
    <w:uiPriority w:val="1"/>
    <w:rsid w:val="001E5E1E"/>
    <w:rPr>
      <w:rFonts w:asciiTheme="minorHAnsi" w:eastAsiaTheme="minorEastAsia" w:hAnsiTheme="minorHAnsi" w:cstheme="minorBidi"/>
      <w:sz w:val="22"/>
      <w:szCs w:val="22"/>
      <w:lang w:val="es-CO" w:eastAsia="es-CO"/>
    </w:rPr>
  </w:style>
  <w:style w:type="paragraph" w:styleId="NormalWeb">
    <w:name w:val="Normal (Web)"/>
    <w:basedOn w:val="Normal"/>
    <w:uiPriority w:val="99"/>
    <w:semiHidden/>
    <w:unhideWhenUsed/>
    <w:rsid w:val="0004585B"/>
    <w:pPr>
      <w:spacing w:before="100" w:beforeAutospacing="1" w:after="100" w:afterAutospacing="1"/>
    </w:pPr>
    <w:rPr>
      <w:rFonts w:eastAsia="Times New Roman"/>
      <w:lang w:eastAsia="es-CO"/>
    </w:rPr>
  </w:style>
  <w:style w:type="paragraph" w:styleId="TtuloTDC">
    <w:name w:val="TOC Heading"/>
    <w:basedOn w:val="Ttulo1"/>
    <w:next w:val="Normal"/>
    <w:uiPriority w:val="39"/>
    <w:unhideWhenUsed/>
    <w:qFormat/>
    <w:rsid w:val="004D218C"/>
    <w:pPr>
      <w:keepLines/>
      <w:spacing w:after="0" w:line="259" w:lineRule="auto"/>
      <w:outlineLvl w:val="9"/>
    </w:pPr>
    <w:rPr>
      <w:rFonts w:asciiTheme="majorHAnsi" w:eastAsiaTheme="majorEastAsia" w:hAnsiTheme="majorHAnsi" w:cstheme="majorBidi"/>
      <w:b w:val="0"/>
      <w:bCs w:val="0"/>
      <w:color w:val="1A486E" w:themeColor="accent1" w:themeShade="BF"/>
      <w:kern w:val="0"/>
      <w:lang w:eastAsia="es-CO"/>
    </w:rPr>
  </w:style>
  <w:style w:type="paragraph" w:styleId="Citadestacada">
    <w:name w:val="Intense Quote"/>
    <w:basedOn w:val="Normal"/>
    <w:next w:val="Normal"/>
    <w:link w:val="CitadestacadaCar"/>
    <w:uiPriority w:val="30"/>
    <w:qFormat/>
    <w:rsid w:val="00171E39"/>
    <w:pPr>
      <w:pBdr>
        <w:top w:val="single" w:sz="4" w:space="10" w:color="236194" w:themeColor="accent1"/>
        <w:bottom w:val="single" w:sz="4" w:space="10" w:color="236194" w:themeColor="accent1"/>
      </w:pBdr>
      <w:spacing w:before="360" w:after="360"/>
      <w:ind w:left="864" w:right="864"/>
      <w:jc w:val="center"/>
    </w:pPr>
    <w:rPr>
      <w:i/>
      <w:iCs/>
      <w:color w:val="236194" w:themeColor="accent1"/>
    </w:rPr>
  </w:style>
  <w:style w:type="character" w:customStyle="1" w:styleId="CitadestacadaCar">
    <w:name w:val="Cita destacada Car"/>
    <w:basedOn w:val="Fuentedeprrafopredeter"/>
    <w:link w:val="Citadestacada"/>
    <w:uiPriority w:val="30"/>
    <w:rsid w:val="00171E39"/>
    <w:rPr>
      <w:i/>
      <w:iCs/>
      <w:color w:val="236194" w:themeColor="accent1"/>
      <w:sz w:val="24"/>
      <w:szCs w:val="24"/>
      <w:lang w:val="es-CO" w:eastAsia="ko-KR"/>
    </w:rPr>
  </w:style>
  <w:style w:type="character" w:styleId="Refdecomentario">
    <w:name w:val="annotation reference"/>
    <w:basedOn w:val="Fuentedeprrafopredeter"/>
    <w:semiHidden/>
    <w:unhideWhenUsed/>
    <w:rsid w:val="002214F7"/>
    <w:rPr>
      <w:sz w:val="16"/>
      <w:szCs w:val="16"/>
    </w:rPr>
  </w:style>
  <w:style w:type="paragraph" w:styleId="Textocomentario">
    <w:name w:val="annotation text"/>
    <w:basedOn w:val="Normal"/>
    <w:link w:val="TextocomentarioCar"/>
    <w:semiHidden/>
    <w:unhideWhenUsed/>
    <w:rsid w:val="002214F7"/>
    <w:rPr>
      <w:sz w:val="20"/>
      <w:szCs w:val="20"/>
    </w:rPr>
  </w:style>
  <w:style w:type="character" w:customStyle="1" w:styleId="TextocomentarioCar">
    <w:name w:val="Texto comentario Car"/>
    <w:basedOn w:val="Fuentedeprrafopredeter"/>
    <w:link w:val="Textocomentario"/>
    <w:semiHidden/>
    <w:rsid w:val="002214F7"/>
    <w:rPr>
      <w:lang w:val="es-CO" w:eastAsia="ko-KR"/>
    </w:rPr>
  </w:style>
  <w:style w:type="paragraph" w:styleId="Asuntodelcomentario">
    <w:name w:val="annotation subject"/>
    <w:basedOn w:val="Textocomentario"/>
    <w:next w:val="Textocomentario"/>
    <w:link w:val="AsuntodelcomentarioCar"/>
    <w:semiHidden/>
    <w:unhideWhenUsed/>
    <w:rsid w:val="002214F7"/>
    <w:rPr>
      <w:b/>
      <w:bCs/>
    </w:rPr>
  </w:style>
  <w:style w:type="character" w:customStyle="1" w:styleId="AsuntodelcomentarioCar">
    <w:name w:val="Asunto del comentario Car"/>
    <w:basedOn w:val="TextocomentarioCar"/>
    <w:link w:val="Asuntodelcomentario"/>
    <w:semiHidden/>
    <w:rsid w:val="002214F7"/>
    <w:rPr>
      <w:b/>
      <w:bCs/>
      <w:lang w:val="es-CO" w:eastAsia="ko-KR"/>
    </w:rPr>
  </w:style>
  <w:style w:type="paragraph" w:customStyle="1" w:styleId="TableParagraph">
    <w:name w:val="Table Paragraph"/>
    <w:basedOn w:val="Normal"/>
    <w:uiPriority w:val="1"/>
    <w:qFormat/>
    <w:rsid w:val="006B44B1"/>
    <w:pPr>
      <w:widowControl w:val="0"/>
      <w:autoSpaceDE w:val="0"/>
      <w:autoSpaceDN w:val="0"/>
    </w:pPr>
    <w:rPr>
      <w:rFonts w:ascii="Arial" w:eastAsia="Arial" w:hAnsi="Arial" w:cs="Arial"/>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9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9261">
          <w:marLeft w:val="547"/>
          <w:marRight w:val="0"/>
          <w:marTop w:val="0"/>
          <w:marBottom w:val="0"/>
          <w:divBdr>
            <w:top w:val="none" w:sz="0" w:space="0" w:color="auto"/>
            <w:left w:val="none" w:sz="0" w:space="0" w:color="auto"/>
            <w:bottom w:val="none" w:sz="0" w:space="0" w:color="auto"/>
            <w:right w:val="none" w:sz="0" w:space="0" w:color="auto"/>
          </w:divBdr>
        </w:div>
        <w:div w:id="1264605734">
          <w:marLeft w:val="547"/>
          <w:marRight w:val="0"/>
          <w:marTop w:val="0"/>
          <w:marBottom w:val="0"/>
          <w:divBdr>
            <w:top w:val="none" w:sz="0" w:space="0" w:color="auto"/>
            <w:left w:val="none" w:sz="0" w:space="0" w:color="auto"/>
            <w:bottom w:val="none" w:sz="0" w:space="0" w:color="auto"/>
            <w:right w:val="none" w:sz="0" w:space="0" w:color="auto"/>
          </w:divBdr>
        </w:div>
      </w:divsChild>
    </w:div>
    <w:div w:id="229467076">
      <w:bodyDiv w:val="1"/>
      <w:marLeft w:val="0"/>
      <w:marRight w:val="0"/>
      <w:marTop w:val="0"/>
      <w:marBottom w:val="0"/>
      <w:divBdr>
        <w:top w:val="none" w:sz="0" w:space="0" w:color="auto"/>
        <w:left w:val="none" w:sz="0" w:space="0" w:color="auto"/>
        <w:bottom w:val="none" w:sz="0" w:space="0" w:color="auto"/>
        <w:right w:val="none" w:sz="0" w:space="0" w:color="auto"/>
      </w:divBdr>
    </w:div>
    <w:div w:id="447891358">
      <w:bodyDiv w:val="1"/>
      <w:marLeft w:val="0"/>
      <w:marRight w:val="0"/>
      <w:marTop w:val="0"/>
      <w:marBottom w:val="0"/>
      <w:divBdr>
        <w:top w:val="none" w:sz="0" w:space="0" w:color="auto"/>
        <w:left w:val="none" w:sz="0" w:space="0" w:color="auto"/>
        <w:bottom w:val="none" w:sz="0" w:space="0" w:color="auto"/>
        <w:right w:val="none" w:sz="0" w:space="0" w:color="auto"/>
      </w:divBdr>
    </w:div>
    <w:div w:id="580142522">
      <w:bodyDiv w:val="1"/>
      <w:marLeft w:val="0"/>
      <w:marRight w:val="0"/>
      <w:marTop w:val="0"/>
      <w:marBottom w:val="0"/>
      <w:divBdr>
        <w:top w:val="none" w:sz="0" w:space="0" w:color="auto"/>
        <w:left w:val="none" w:sz="0" w:space="0" w:color="auto"/>
        <w:bottom w:val="none" w:sz="0" w:space="0" w:color="auto"/>
        <w:right w:val="none" w:sz="0" w:space="0" w:color="auto"/>
      </w:divBdr>
    </w:div>
    <w:div w:id="846873084">
      <w:bodyDiv w:val="1"/>
      <w:marLeft w:val="0"/>
      <w:marRight w:val="0"/>
      <w:marTop w:val="0"/>
      <w:marBottom w:val="0"/>
      <w:divBdr>
        <w:top w:val="none" w:sz="0" w:space="0" w:color="auto"/>
        <w:left w:val="none" w:sz="0" w:space="0" w:color="auto"/>
        <w:bottom w:val="none" w:sz="0" w:space="0" w:color="auto"/>
        <w:right w:val="none" w:sz="0" w:space="0" w:color="auto"/>
      </w:divBdr>
    </w:div>
    <w:div w:id="893469389">
      <w:bodyDiv w:val="1"/>
      <w:marLeft w:val="0"/>
      <w:marRight w:val="0"/>
      <w:marTop w:val="0"/>
      <w:marBottom w:val="0"/>
      <w:divBdr>
        <w:top w:val="none" w:sz="0" w:space="0" w:color="auto"/>
        <w:left w:val="none" w:sz="0" w:space="0" w:color="auto"/>
        <w:bottom w:val="none" w:sz="0" w:space="0" w:color="auto"/>
        <w:right w:val="none" w:sz="0" w:space="0" w:color="auto"/>
      </w:divBdr>
    </w:div>
    <w:div w:id="960497005">
      <w:bodyDiv w:val="1"/>
      <w:marLeft w:val="0"/>
      <w:marRight w:val="0"/>
      <w:marTop w:val="0"/>
      <w:marBottom w:val="0"/>
      <w:divBdr>
        <w:top w:val="none" w:sz="0" w:space="0" w:color="auto"/>
        <w:left w:val="none" w:sz="0" w:space="0" w:color="auto"/>
        <w:bottom w:val="none" w:sz="0" w:space="0" w:color="auto"/>
        <w:right w:val="none" w:sz="0" w:space="0" w:color="auto"/>
      </w:divBdr>
      <w:divsChild>
        <w:div w:id="655960255">
          <w:marLeft w:val="547"/>
          <w:marRight w:val="0"/>
          <w:marTop w:val="0"/>
          <w:marBottom w:val="0"/>
          <w:divBdr>
            <w:top w:val="none" w:sz="0" w:space="0" w:color="auto"/>
            <w:left w:val="none" w:sz="0" w:space="0" w:color="auto"/>
            <w:bottom w:val="none" w:sz="0" w:space="0" w:color="auto"/>
            <w:right w:val="none" w:sz="0" w:space="0" w:color="auto"/>
          </w:divBdr>
        </w:div>
        <w:div w:id="1059473232">
          <w:marLeft w:val="1166"/>
          <w:marRight w:val="0"/>
          <w:marTop w:val="0"/>
          <w:marBottom w:val="0"/>
          <w:divBdr>
            <w:top w:val="none" w:sz="0" w:space="0" w:color="auto"/>
            <w:left w:val="none" w:sz="0" w:space="0" w:color="auto"/>
            <w:bottom w:val="none" w:sz="0" w:space="0" w:color="auto"/>
            <w:right w:val="none" w:sz="0" w:space="0" w:color="auto"/>
          </w:divBdr>
        </w:div>
        <w:div w:id="1804732020">
          <w:marLeft w:val="1166"/>
          <w:marRight w:val="0"/>
          <w:marTop w:val="0"/>
          <w:marBottom w:val="0"/>
          <w:divBdr>
            <w:top w:val="none" w:sz="0" w:space="0" w:color="auto"/>
            <w:left w:val="none" w:sz="0" w:space="0" w:color="auto"/>
            <w:bottom w:val="none" w:sz="0" w:space="0" w:color="auto"/>
            <w:right w:val="none" w:sz="0" w:space="0" w:color="auto"/>
          </w:divBdr>
        </w:div>
        <w:div w:id="729186061">
          <w:marLeft w:val="1166"/>
          <w:marRight w:val="0"/>
          <w:marTop w:val="0"/>
          <w:marBottom w:val="0"/>
          <w:divBdr>
            <w:top w:val="none" w:sz="0" w:space="0" w:color="auto"/>
            <w:left w:val="none" w:sz="0" w:space="0" w:color="auto"/>
            <w:bottom w:val="none" w:sz="0" w:space="0" w:color="auto"/>
            <w:right w:val="none" w:sz="0" w:space="0" w:color="auto"/>
          </w:divBdr>
        </w:div>
        <w:div w:id="994186601">
          <w:marLeft w:val="547"/>
          <w:marRight w:val="0"/>
          <w:marTop w:val="0"/>
          <w:marBottom w:val="0"/>
          <w:divBdr>
            <w:top w:val="none" w:sz="0" w:space="0" w:color="auto"/>
            <w:left w:val="none" w:sz="0" w:space="0" w:color="auto"/>
            <w:bottom w:val="none" w:sz="0" w:space="0" w:color="auto"/>
            <w:right w:val="none" w:sz="0" w:space="0" w:color="auto"/>
          </w:divBdr>
        </w:div>
        <w:div w:id="1868372057">
          <w:marLeft w:val="1166"/>
          <w:marRight w:val="0"/>
          <w:marTop w:val="0"/>
          <w:marBottom w:val="0"/>
          <w:divBdr>
            <w:top w:val="none" w:sz="0" w:space="0" w:color="auto"/>
            <w:left w:val="none" w:sz="0" w:space="0" w:color="auto"/>
            <w:bottom w:val="none" w:sz="0" w:space="0" w:color="auto"/>
            <w:right w:val="none" w:sz="0" w:space="0" w:color="auto"/>
          </w:divBdr>
        </w:div>
        <w:div w:id="746265203">
          <w:marLeft w:val="1166"/>
          <w:marRight w:val="0"/>
          <w:marTop w:val="0"/>
          <w:marBottom w:val="0"/>
          <w:divBdr>
            <w:top w:val="none" w:sz="0" w:space="0" w:color="auto"/>
            <w:left w:val="none" w:sz="0" w:space="0" w:color="auto"/>
            <w:bottom w:val="none" w:sz="0" w:space="0" w:color="auto"/>
            <w:right w:val="none" w:sz="0" w:space="0" w:color="auto"/>
          </w:divBdr>
        </w:div>
        <w:div w:id="717705563">
          <w:marLeft w:val="547"/>
          <w:marRight w:val="0"/>
          <w:marTop w:val="0"/>
          <w:marBottom w:val="0"/>
          <w:divBdr>
            <w:top w:val="none" w:sz="0" w:space="0" w:color="auto"/>
            <w:left w:val="none" w:sz="0" w:space="0" w:color="auto"/>
            <w:bottom w:val="none" w:sz="0" w:space="0" w:color="auto"/>
            <w:right w:val="none" w:sz="0" w:space="0" w:color="auto"/>
          </w:divBdr>
        </w:div>
        <w:div w:id="829174431">
          <w:marLeft w:val="1166"/>
          <w:marRight w:val="0"/>
          <w:marTop w:val="0"/>
          <w:marBottom w:val="0"/>
          <w:divBdr>
            <w:top w:val="none" w:sz="0" w:space="0" w:color="auto"/>
            <w:left w:val="none" w:sz="0" w:space="0" w:color="auto"/>
            <w:bottom w:val="none" w:sz="0" w:space="0" w:color="auto"/>
            <w:right w:val="none" w:sz="0" w:space="0" w:color="auto"/>
          </w:divBdr>
        </w:div>
        <w:div w:id="367725196">
          <w:marLeft w:val="1166"/>
          <w:marRight w:val="0"/>
          <w:marTop w:val="0"/>
          <w:marBottom w:val="0"/>
          <w:divBdr>
            <w:top w:val="none" w:sz="0" w:space="0" w:color="auto"/>
            <w:left w:val="none" w:sz="0" w:space="0" w:color="auto"/>
            <w:bottom w:val="none" w:sz="0" w:space="0" w:color="auto"/>
            <w:right w:val="none" w:sz="0" w:space="0" w:color="auto"/>
          </w:divBdr>
        </w:div>
      </w:divsChild>
    </w:div>
    <w:div w:id="975717438">
      <w:bodyDiv w:val="1"/>
      <w:marLeft w:val="0"/>
      <w:marRight w:val="0"/>
      <w:marTop w:val="0"/>
      <w:marBottom w:val="0"/>
      <w:divBdr>
        <w:top w:val="none" w:sz="0" w:space="0" w:color="auto"/>
        <w:left w:val="none" w:sz="0" w:space="0" w:color="auto"/>
        <w:bottom w:val="none" w:sz="0" w:space="0" w:color="auto"/>
        <w:right w:val="none" w:sz="0" w:space="0" w:color="auto"/>
      </w:divBdr>
    </w:div>
    <w:div w:id="992102819">
      <w:bodyDiv w:val="1"/>
      <w:marLeft w:val="0"/>
      <w:marRight w:val="0"/>
      <w:marTop w:val="0"/>
      <w:marBottom w:val="0"/>
      <w:divBdr>
        <w:top w:val="none" w:sz="0" w:space="0" w:color="auto"/>
        <w:left w:val="none" w:sz="0" w:space="0" w:color="auto"/>
        <w:bottom w:val="none" w:sz="0" w:space="0" w:color="auto"/>
        <w:right w:val="none" w:sz="0" w:space="0" w:color="auto"/>
      </w:divBdr>
    </w:div>
    <w:div w:id="1036464831">
      <w:bodyDiv w:val="1"/>
      <w:marLeft w:val="0"/>
      <w:marRight w:val="0"/>
      <w:marTop w:val="0"/>
      <w:marBottom w:val="0"/>
      <w:divBdr>
        <w:top w:val="none" w:sz="0" w:space="0" w:color="auto"/>
        <w:left w:val="none" w:sz="0" w:space="0" w:color="auto"/>
        <w:bottom w:val="none" w:sz="0" w:space="0" w:color="auto"/>
        <w:right w:val="none" w:sz="0" w:space="0" w:color="auto"/>
      </w:divBdr>
    </w:div>
    <w:div w:id="1071123486">
      <w:bodyDiv w:val="1"/>
      <w:marLeft w:val="0"/>
      <w:marRight w:val="0"/>
      <w:marTop w:val="0"/>
      <w:marBottom w:val="0"/>
      <w:divBdr>
        <w:top w:val="none" w:sz="0" w:space="0" w:color="auto"/>
        <w:left w:val="none" w:sz="0" w:space="0" w:color="auto"/>
        <w:bottom w:val="none" w:sz="0" w:space="0" w:color="auto"/>
        <w:right w:val="none" w:sz="0" w:space="0" w:color="auto"/>
      </w:divBdr>
    </w:div>
    <w:div w:id="1138229835">
      <w:bodyDiv w:val="1"/>
      <w:marLeft w:val="0"/>
      <w:marRight w:val="0"/>
      <w:marTop w:val="0"/>
      <w:marBottom w:val="0"/>
      <w:divBdr>
        <w:top w:val="none" w:sz="0" w:space="0" w:color="auto"/>
        <w:left w:val="none" w:sz="0" w:space="0" w:color="auto"/>
        <w:bottom w:val="none" w:sz="0" w:space="0" w:color="auto"/>
        <w:right w:val="none" w:sz="0" w:space="0" w:color="auto"/>
      </w:divBdr>
    </w:div>
    <w:div w:id="1172405442">
      <w:bodyDiv w:val="1"/>
      <w:marLeft w:val="0"/>
      <w:marRight w:val="0"/>
      <w:marTop w:val="0"/>
      <w:marBottom w:val="0"/>
      <w:divBdr>
        <w:top w:val="none" w:sz="0" w:space="0" w:color="auto"/>
        <w:left w:val="none" w:sz="0" w:space="0" w:color="auto"/>
        <w:bottom w:val="none" w:sz="0" w:space="0" w:color="auto"/>
        <w:right w:val="none" w:sz="0" w:space="0" w:color="auto"/>
      </w:divBdr>
    </w:div>
    <w:div w:id="1268808759">
      <w:bodyDiv w:val="1"/>
      <w:marLeft w:val="0"/>
      <w:marRight w:val="0"/>
      <w:marTop w:val="0"/>
      <w:marBottom w:val="0"/>
      <w:divBdr>
        <w:top w:val="none" w:sz="0" w:space="0" w:color="auto"/>
        <w:left w:val="none" w:sz="0" w:space="0" w:color="auto"/>
        <w:bottom w:val="none" w:sz="0" w:space="0" w:color="auto"/>
        <w:right w:val="none" w:sz="0" w:space="0" w:color="auto"/>
      </w:divBdr>
    </w:div>
    <w:div w:id="1285162360">
      <w:bodyDiv w:val="1"/>
      <w:marLeft w:val="0"/>
      <w:marRight w:val="0"/>
      <w:marTop w:val="0"/>
      <w:marBottom w:val="0"/>
      <w:divBdr>
        <w:top w:val="none" w:sz="0" w:space="0" w:color="auto"/>
        <w:left w:val="none" w:sz="0" w:space="0" w:color="auto"/>
        <w:bottom w:val="none" w:sz="0" w:space="0" w:color="auto"/>
        <w:right w:val="none" w:sz="0" w:space="0" w:color="auto"/>
      </w:divBdr>
    </w:div>
    <w:div w:id="1289818947">
      <w:bodyDiv w:val="1"/>
      <w:marLeft w:val="0"/>
      <w:marRight w:val="0"/>
      <w:marTop w:val="0"/>
      <w:marBottom w:val="0"/>
      <w:divBdr>
        <w:top w:val="none" w:sz="0" w:space="0" w:color="auto"/>
        <w:left w:val="none" w:sz="0" w:space="0" w:color="auto"/>
        <w:bottom w:val="none" w:sz="0" w:space="0" w:color="auto"/>
        <w:right w:val="none" w:sz="0" w:space="0" w:color="auto"/>
      </w:divBdr>
    </w:div>
    <w:div w:id="1306085043">
      <w:bodyDiv w:val="1"/>
      <w:marLeft w:val="0"/>
      <w:marRight w:val="0"/>
      <w:marTop w:val="0"/>
      <w:marBottom w:val="0"/>
      <w:divBdr>
        <w:top w:val="none" w:sz="0" w:space="0" w:color="auto"/>
        <w:left w:val="none" w:sz="0" w:space="0" w:color="auto"/>
        <w:bottom w:val="none" w:sz="0" w:space="0" w:color="auto"/>
        <w:right w:val="none" w:sz="0" w:space="0" w:color="auto"/>
      </w:divBdr>
    </w:div>
    <w:div w:id="1333996749">
      <w:bodyDiv w:val="1"/>
      <w:marLeft w:val="0"/>
      <w:marRight w:val="0"/>
      <w:marTop w:val="0"/>
      <w:marBottom w:val="0"/>
      <w:divBdr>
        <w:top w:val="none" w:sz="0" w:space="0" w:color="auto"/>
        <w:left w:val="none" w:sz="0" w:space="0" w:color="auto"/>
        <w:bottom w:val="none" w:sz="0" w:space="0" w:color="auto"/>
        <w:right w:val="none" w:sz="0" w:space="0" w:color="auto"/>
      </w:divBdr>
    </w:div>
    <w:div w:id="1336346717">
      <w:bodyDiv w:val="1"/>
      <w:marLeft w:val="0"/>
      <w:marRight w:val="0"/>
      <w:marTop w:val="0"/>
      <w:marBottom w:val="0"/>
      <w:divBdr>
        <w:top w:val="none" w:sz="0" w:space="0" w:color="auto"/>
        <w:left w:val="none" w:sz="0" w:space="0" w:color="auto"/>
        <w:bottom w:val="none" w:sz="0" w:space="0" w:color="auto"/>
        <w:right w:val="none" w:sz="0" w:space="0" w:color="auto"/>
      </w:divBdr>
    </w:div>
    <w:div w:id="1481074352">
      <w:bodyDiv w:val="1"/>
      <w:marLeft w:val="0"/>
      <w:marRight w:val="0"/>
      <w:marTop w:val="0"/>
      <w:marBottom w:val="0"/>
      <w:divBdr>
        <w:top w:val="none" w:sz="0" w:space="0" w:color="auto"/>
        <w:left w:val="none" w:sz="0" w:space="0" w:color="auto"/>
        <w:bottom w:val="none" w:sz="0" w:space="0" w:color="auto"/>
        <w:right w:val="none" w:sz="0" w:space="0" w:color="auto"/>
      </w:divBdr>
    </w:div>
    <w:div w:id="1574395501">
      <w:bodyDiv w:val="1"/>
      <w:marLeft w:val="0"/>
      <w:marRight w:val="0"/>
      <w:marTop w:val="0"/>
      <w:marBottom w:val="0"/>
      <w:divBdr>
        <w:top w:val="none" w:sz="0" w:space="0" w:color="auto"/>
        <w:left w:val="none" w:sz="0" w:space="0" w:color="auto"/>
        <w:bottom w:val="none" w:sz="0" w:space="0" w:color="auto"/>
        <w:right w:val="none" w:sz="0" w:space="0" w:color="auto"/>
      </w:divBdr>
    </w:div>
    <w:div w:id="1606503088">
      <w:bodyDiv w:val="1"/>
      <w:marLeft w:val="0"/>
      <w:marRight w:val="0"/>
      <w:marTop w:val="0"/>
      <w:marBottom w:val="0"/>
      <w:divBdr>
        <w:top w:val="none" w:sz="0" w:space="0" w:color="auto"/>
        <w:left w:val="none" w:sz="0" w:space="0" w:color="auto"/>
        <w:bottom w:val="none" w:sz="0" w:space="0" w:color="auto"/>
        <w:right w:val="none" w:sz="0" w:space="0" w:color="auto"/>
      </w:divBdr>
      <w:divsChild>
        <w:div w:id="130902774">
          <w:marLeft w:val="547"/>
          <w:marRight w:val="0"/>
          <w:marTop w:val="0"/>
          <w:marBottom w:val="0"/>
          <w:divBdr>
            <w:top w:val="none" w:sz="0" w:space="0" w:color="auto"/>
            <w:left w:val="none" w:sz="0" w:space="0" w:color="auto"/>
            <w:bottom w:val="none" w:sz="0" w:space="0" w:color="auto"/>
            <w:right w:val="none" w:sz="0" w:space="0" w:color="auto"/>
          </w:divBdr>
        </w:div>
        <w:div w:id="2112964698">
          <w:marLeft w:val="1166"/>
          <w:marRight w:val="0"/>
          <w:marTop w:val="0"/>
          <w:marBottom w:val="0"/>
          <w:divBdr>
            <w:top w:val="none" w:sz="0" w:space="0" w:color="auto"/>
            <w:left w:val="none" w:sz="0" w:space="0" w:color="auto"/>
            <w:bottom w:val="none" w:sz="0" w:space="0" w:color="auto"/>
            <w:right w:val="none" w:sz="0" w:space="0" w:color="auto"/>
          </w:divBdr>
        </w:div>
        <w:div w:id="1244488329">
          <w:marLeft w:val="1166"/>
          <w:marRight w:val="0"/>
          <w:marTop w:val="0"/>
          <w:marBottom w:val="0"/>
          <w:divBdr>
            <w:top w:val="none" w:sz="0" w:space="0" w:color="auto"/>
            <w:left w:val="none" w:sz="0" w:space="0" w:color="auto"/>
            <w:bottom w:val="none" w:sz="0" w:space="0" w:color="auto"/>
            <w:right w:val="none" w:sz="0" w:space="0" w:color="auto"/>
          </w:divBdr>
        </w:div>
        <w:div w:id="1467316663">
          <w:marLeft w:val="547"/>
          <w:marRight w:val="0"/>
          <w:marTop w:val="0"/>
          <w:marBottom w:val="0"/>
          <w:divBdr>
            <w:top w:val="none" w:sz="0" w:space="0" w:color="auto"/>
            <w:left w:val="none" w:sz="0" w:space="0" w:color="auto"/>
            <w:bottom w:val="none" w:sz="0" w:space="0" w:color="auto"/>
            <w:right w:val="none" w:sz="0" w:space="0" w:color="auto"/>
          </w:divBdr>
        </w:div>
        <w:div w:id="192229541">
          <w:marLeft w:val="1166"/>
          <w:marRight w:val="0"/>
          <w:marTop w:val="0"/>
          <w:marBottom w:val="0"/>
          <w:divBdr>
            <w:top w:val="none" w:sz="0" w:space="0" w:color="auto"/>
            <w:left w:val="none" w:sz="0" w:space="0" w:color="auto"/>
            <w:bottom w:val="none" w:sz="0" w:space="0" w:color="auto"/>
            <w:right w:val="none" w:sz="0" w:space="0" w:color="auto"/>
          </w:divBdr>
        </w:div>
        <w:div w:id="965158519">
          <w:marLeft w:val="547"/>
          <w:marRight w:val="0"/>
          <w:marTop w:val="0"/>
          <w:marBottom w:val="0"/>
          <w:divBdr>
            <w:top w:val="none" w:sz="0" w:space="0" w:color="auto"/>
            <w:left w:val="none" w:sz="0" w:space="0" w:color="auto"/>
            <w:bottom w:val="none" w:sz="0" w:space="0" w:color="auto"/>
            <w:right w:val="none" w:sz="0" w:space="0" w:color="auto"/>
          </w:divBdr>
        </w:div>
        <w:div w:id="1078753065">
          <w:marLeft w:val="1166"/>
          <w:marRight w:val="0"/>
          <w:marTop w:val="0"/>
          <w:marBottom w:val="0"/>
          <w:divBdr>
            <w:top w:val="none" w:sz="0" w:space="0" w:color="auto"/>
            <w:left w:val="none" w:sz="0" w:space="0" w:color="auto"/>
            <w:bottom w:val="none" w:sz="0" w:space="0" w:color="auto"/>
            <w:right w:val="none" w:sz="0" w:space="0" w:color="auto"/>
          </w:divBdr>
        </w:div>
        <w:div w:id="2115589832">
          <w:marLeft w:val="1166"/>
          <w:marRight w:val="0"/>
          <w:marTop w:val="0"/>
          <w:marBottom w:val="0"/>
          <w:divBdr>
            <w:top w:val="none" w:sz="0" w:space="0" w:color="auto"/>
            <w:left w:val="none" w:sz="0" w:space="0" w:color="auto"/>
            <w:bottom w:val="none" w:sz="0" w:space="0" w:color="auto"/>
            <w:right w:val="none" w:sz="0" w:space="0" w:color="auto"/>
          </w:divBdr>
        </w:div>
        <w:div w:id="1789662719">
          <w:marLeft w:val="547"/>
          <w:marRight w:val="0"/>
          <w:marTop w:val="0"/>
          <w:marBottom w:val="0"/>
          <w:divBdr>
            <w:top w:val="none" w:sz="0" w:space="0" w:color="auto"/>
            <w:left w:val="none" w:sz="0" w:space="0" w:color="auto"/>
            <w:bottom w:val="none" w:sz="0" w:space="0" w:color="auto"/>
            <w:right w:val="none" w:sz="0" w:space="0" w:color="auto"/>
          </w:divBdr>
        </w:div>
      </w:divsChild>
    </w:div>
    <w:div w:id="1765803739">
      <w:bodyDiv w:val="1"/>
      <w:marLeft w:val="0"/>
      <w:marRight w:val="0"/>
      <w:marTop w:val="0"/>
      <w:marBottom w:val="0"/>
      <w:divBdr>
        <w:top w:val="none" w:sz="0" w:space="0" w:color="auto"/>
        <w:left w:val="none" w:sz="0" w:space="0" w:color="auto"/>
        <w:bottom w:val="none" w:sz="0" w:space="0" w:color="auto"/>
        <w:right w:val="none" w:sz="0" w:space="0" w:color="auto"/>
      </w:divBdr>
    </w:div>
    <w:div w:id="1783380584">
      <w:bodyDiv w:val="1"/>
      <w:marLeft w:val="0"/>
      <w:marRight w:val="0"/>
      <w:marTop w:val="0"/>
      <w:marBottom w:val="0"/>
      <w:divBdr>
        <w:top w:val="none" w:sz="0" w:space="0" w:color="auto"/>
        <w:left w:val="none" w:sz="0" w:space="0" w:color="auto"/>
        <w:bottom w:val="none" w:sz="0" w:space="0" w:color="auto"/>
        <w:right w:val="none" w:sz="0" w:space="0" w:color="auto"/>
      </w:divBdr>
    </w:div>
    <w:div w:id="1821575343">
      <w:bodyDiv w:val="1"/>
      <w:marLeft w:val="0"/>
      <w:marRight w:val="0"/>
      <w:marTop w:val="0"/>
      <w:marBottom w:val="0"/>
      <w:divBdr>
        <w:top w:val="none" w:sz="0" w:space="0" w:color="auto"/>
        <w:left w:val="none" w:sz="0" w:space="0" w:color="auto"/>
        <w:bottom w:val="none" w:sz="0" w:space="0" w:color="auto"/>
        <w:right w:val="none" w:sz="0" w:space="0" w:color="auto"/>
      </w:divBdr>
    </w:div>
    <w:div w:id="1831143048">
      <w:bodyDiv w:val="1"/>
      <w:marLeft w:val="0"/>
      <w:marRight w:val="0"/>
      <w:marTop w:val="0"/>
      <w:marBottom w:val="0"/>
      <w:divBdr>
        <w:top w:val="none" w:sz="0" w:space="0" w:color="auto"/>
        <w:left w:val="none" w:sz="0" w:space="0" w:color="auto"/>
        <w:bottom w:val="none" w:sz="0" w:space="0" w:color="auto"/>
        <w:right w:val="none" w:sz="0" w:space="0" w:color="auto"/>
      </w:divBdr>
    </w:div>
    <w:div w:id="1935285923">
      <w:bodyDiv w:val="1"/>
      <w:marLeft w:val="0"/>
      <w:marRight w:val="0"/>
      <w:marTop w:val="0"/>
      <w:marBottom w:val="0"/>
      <w:divBdr>
        <w:top w:val="none" w:sz="0" w:space="0" w:color="auto"/>
        <w:left w:val="none" w:sz="0" w:space="0" w:color="auto"/>
        <w:bottom w:val="none" w:sz="0" w:space="0" w:color="auto"/>
        <w:right w:val="none" w:sz="0" w:space="0" w:color="auto"/>
      </w:divBdr>
    </w:div>
    <w:div w:id="1964114470">
      <w:bodyDiv w:val="1"/>
      <w:marLeft w:val="0"/>
      <w:marRight w:val="0"/>
      <w:marTop w:val="0"/>
      <w:marBottom w:val="0"/>
      <w:divBdr>
        <w:top w:val="none" w:sz="0" w:space="0" w:color="auto"/>
        <w:left w:val="none" w:sz="0" w:space="0" w:color="auto"/>
        <w:bottom w:val="none" w:sz="0" w:space="0" w:color="auto"/>
        <w:right w:val="none" w:sz="0" w:space="0" w:color="auto"/>
      </w:divBdr>
    </w:div>
    <w:div w:id="2016491253">
      <w:bodyDiv w:val="1"/>
      <w:marLeft w:val="0"/>
      <w:marRight w:val="0"/>
      <w:marTop w:val="0"/>
      <w:marBottom w:val="0"/>
      <w:divBdr>
        <w:top w:val="none" w:sz="0" w:space="0" w:color="auto"/>
        <w:left w:val="none" w:sz="0" w:space="0" w:color="auto"/>
        <w:bottom w:val="none" w:sz="0" w:space="0" w:color="auto"/>
        <w:right w:val="none" w:sz="0" w:space="0" w:color="auto"/>
      </w:divBdr>
    </w:div>
    <w:div w:id="2029137314">
      <w:bodyDiv w:val="1"/>
      <w:marLeft w:val="0"/>
      <w:marRight w:val="0"/>
      <w:marTop w:val="0"/>
      <w:marBottom w:val="0"/>
      <w:divBdr>
        <w:top w:val="none" w:sz="0" w:space="0" w:color="auto"/>
        <w:left w:val="none" w:sz="0" w:space="0" w:color="auto"/>
        <w:bottom w:val="none" w:sz="0" w:space="0" w:color="auto"/>
        <w:right w:val="none" w:sz="0" w:space="0" w:color="auto"/>
      </w:divBdr>
    </w:div>
    <w:div w:id="2049909364">
      <w:bodyDiv w:val="1"/>
      <w:marLeft w:val="0"/>
      <w:marRight w:val="0"/>
      <w:marTop w:val="0"/>
      <w:marBottom w:val="0"/>
      <w:divBdr>
        <w:top w:val="none" w:sz="0" w:space="0" w:color="auto"/>
        <w:left w:val="none" w:sz="0" w:space="0" w:color="auto"/>
        <w:bottom w:val="none" w:sz="0" w:space="0" w:color="auto"/>
        <w:right w:val="none" w:sz="0" w:space="0" w:color="auto"/>
      </w:divBdr>
    </w:div>
    <w:div w:id="2089375345">
      <w:bodyDiv w:val="1"/>
      <w:marLeft w:val="0"/>
      <w:marRight w:val="0"/>
      <w:marTop w:val="0"/>
      <w:marBottom w:val="0"/>
      <w:divBdr>
        <w:top w:val="none" w:sz="0" w:space="0" w:color="auto"/>
        <w:left w:val="none" w:sz="0" w:space="0" w:color="auto"/>
        <w:bottom w:val="none" w:sz="0" w:space="0" w:color="auto"/>
        <w:right w:val="none" w:sz="0" w:space="0" w:color="auto"/>
      </w:divBdr>
    </w:div>
    <w:div w:id="21165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sv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sv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rochureRobot\BrochureGenie\BrochureGenie\BrochureGenie\bin\Release\data\New%20folder\00914\word\template-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236194"/>
      </a:accent1>
      <a:accent2>
        <a:srgbClr val="666666"/>
      </a:accent2>
      <a:accent3>
        <a:srgbClr val="999999"/>
      </a:accent3>
      <a:accent4>
        <a:srgbClr val="808080"/>
      </a:accent4>
      <a:accent5>
        <a:srgbClr val="669999"/>
      </a:accent5>
      <a:accent6>
        <a:srgbClr val="99666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4E1AB-4971-4F48-AA27-AC83BBC62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template-word</Template>
  <TotalTime>33</TotalTime>
  <Pages>11</Pages>
  <Words>1939</Words>
  <Characters>10670</Characters>
  <Application>Microsoft Office Word</Application>
  <DocSecurity>0</DocSecurity>
  <Lines>88</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PowerPoint Template</vt:lpstr>
      <vt:lpstr>PowerPoint Template</vt:lpstr>
    </vt:vector>
  </TitlesOfParts>
  <Company>Imagine</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Template</dc:title>
  <dc:creator>LENOVO</dc:creator>
  <cp:lastModifiedBy>andrea becerra parra</cp:lastModifiedBy>
  <cp:revision>6</cp:revision>
  <cp:lastPrinted>2013-10-25T13:55:00Z</cp:lastPrinted>
  <dcterms:created xsi:type="dcterms:W3CDTF">2022-03-10T03:05:00Z</dcterms:created>
  <dcterms:modified xsi:type="dcterms:W3CDTF">2022-03-11T06:15:00Z</dcterms:modified>
</cp:coreProperties>
</file>